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Министерство культуры Свердловской области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государственное автономное учреждение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дополнительного образования Свердловской области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«Детская школа искусств города Серова»</w:t>
      </w:r>
    </w:p>
    <w:p w:rsidR="00915F16" w:rsidRPr="00947896" w:rsidRDefault="00915F16" w:rsidP="00947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(ГАУ ДО СО «ДШИ г. Серова»)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ПРЕДПРОФЕССИОНАЛЬНАЯ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ПРОГРАММА В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МУЗЫКАЛЬНОГО ИСКУССТВА</w:t>
      </w:r>
      <w:r w:rsidR="009478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E61610">
        <w:rPr>
          <w:rFonts w:ascii="Times New Roman" w:eastAsia="Times New Roman" w:hAnsi="Times New Roman" w:cs="Times New Roman"/>
          <w:b/>
          <w:color w:val="auto"/>
          <w:lang w:bidi="ar-SA"/>
        </w:rPr>
        <w:t>ДУХОВЫЕ И УДАРНЫЕ ИНСТРУМЕНТЫ</w:t>
      </w: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915F16" w:rsidRPr="00BC43B2" w:rsidRDefault="00915F16" w:rsidP="00915F16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Предметная область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ПО.02.ТЕОРИЯ И ИСТОРИЯ МУЗЫКИ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учебному предмету</w:t>
      </w:r>
    </w:p>
    <w:p w:rsidR="00915F16" w:rsidRPr="00947896" w:rsidRDefault="00915F16" w:rsidP="00915F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96">
        <w:rPr>
          <w:rFonts w:ascii="Times New Roman" w:hAnsi="Times New Roman" w:cs="Times New Roman"/>
          <w:b/>
          <w:sz w:val="28"/>
          <w:szCs w:val="28"/>
        </w:rPr>
        <w:t>ПО.02.УП.02. СЛУШАНИЕ МУЗЫКИ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Для </w:t>
      </w:r>
      <w:r w:rsidR="005F6CCE"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обучающихся</w:t>
      </w:r>
      <w:r w:rsidRPr="009478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1-3 классов</w:t>
      </w:r>
    </w:p>
    <w:p w:rsidR="00915F16" w:rsidRPr="00947896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5F6CCE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Серов 2022</w:t>
      </w:r>
      <w:r w:rsidR="00915F16"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tbl>
      <w:tblPr>
        <w:tblStyle w:val="1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D7503C" w:rsidTr="007A5A7D">
        <w:trPr>
          <w:trHeight w:val="2127"/>
        </w:trPr>
        <w:tc>
          <w:tcPr>
            <w:tcW w:w="4821" w:type="dxa"/>
            <w:hideMark/>
          </w:tcPr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ПРИНЯТО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D7503C" w:rsidRDefault="00D7503C" w:rsidP="007A5A7D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____________от «____» ____20___г.</w:t>
            </w:r>
          </w:p>
        </w:tc>
        <w:tc>
          <w:tcPr>
            <w:tcW w:w="4821" w:type="dxa"/>
          </w:tcPr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ДО СО «ДШИ г. Серова»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Вепревой_________________</w:t>
            </w:r>
          </w:p>
          <w:p w:rsidR="00D7503C" w:rsidRDefault="00D7503C" w:rsidP="007A5A7D">
            <w:pPr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№__________от «___» _____20___г.</w:t>
            </w:r>
          </w:p>
        </w:tc>
      </w:tr>
    </w:tbl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Разработчик: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Метелева Ирина Львовна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первой квалификационной категории ГАУ ДО СО «ДШИ г. Серова».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Рецензенты: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Кузьминых Ю.В., 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преподаватель высшей квал</w:t>
      </w:r>
      <w:r w:rsidR="00947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ификационной категории, МАУ ДО «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ДШИ п. Черёмухово</w:t>
      </w:r>
      <w:r w:rsidR="00947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Североуральск, п. Черемухово, Свердловская обл.</w:t>
      </w:r>
      <w:proofErr w:type="gramEnd"/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Тушков А.Д.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915F16" w:rsidRP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59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F42C5F" w:rsidRDefault="00EC22FA" w:rsidP="00F42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программы 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   учреждения на реализацию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 задачи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обучения;</w:t>
      </w:r>
    </w:p>
    <w:p w:rsidR="00EC22FA" w:rsidRPr="003E660E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план;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учебного материала по годам обучения.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5F6CC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 к промежуточной аттестации.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C22FA" w:rsidRPr="003E660E" w:rsidRDefault="00EC22FA" w:rsidP="00F42C5F">
      <w:p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 xml:space="preserve">5.1.  Основные </w:t>
      </w:r>
      <w:r w:rsidR="007A5A7D" w:rsidRPr="00F42C5F">
        <w:rPr>
          <w:rFonts w:ascii="Times New Roman" w:eastAsia="Times New Roman" w:hAnsi="Times New Roman" w:cs="Times New Roman"/>
          <w:i/>
          <w:sz w:val="28"/>
          <w:szCs w:val="28"/>
        </w:rPr>
        <w:t>формы работы</w:t>
      </w: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C22FA" w:rsidRPr="00F42C5F" w:rsidRDefault="007A5A7D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Список учебно</w:t>
      </w:r>
      <w:r w:rsidR="00EC22FA" w:rsidRPr="00F42C5F">
        <w:rPr>
          <w:rFonts w:ascii="Times New Roman" w:eastAsia="Times New Roman" w:hAnsi="Times New Roman" w:cs="Times New Roman"/>
          <w:b/>
          <w:sz w:val="28"/>
          <w:szCs w:val="28"/>
        </w:rPr>
        <w:t>-методической литературы</w:t>
      </w:r>
    </w:p>
    <w:p w:rsidR="00EC22FA" w:rsidRPr="00F42C5F" w:rsidRDefault="00EC22FA" w:rsidP="00F42C5F">
      <w:pPr>
        <w:pStyle w:val="af"/>
        <w:numPr>
          <w:ilvl w:val="1"/>
          <w:numId w:val="28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литература,</w:t>
      </w:r>
    </w:p>
    <w:p w:rsidR="003E660E" w:rsidRDefault="007A1938" w:rsidP="003E660E">
      <w:pPr>
        <w:pStyle w:val="af"/>
        <w:numPr>
          <w:ilvl w:val="1"/>
          <w:numId w:val="28"/>
        </w:numPr>
        <w:tabs>
          <w:tab w:val="left" w:pos="0"/>
        </w:tabs>
        <w:spacing w:line="360" w:lineRule="auto"/>
        <w:ind w:left="0" w:right="1"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660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Учебно-методическая литература.</w:t>
      </w:r>
    </w:p>
    <w:p w:rsidR="003E660E" w:rsidRDefault="003E660E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EC22FA" w:rsidRPr="003E660E" w:rsidRDefault="003E660E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3E660E">
        <w:rPr>
          <w:b/>
          <w:sz w:val="28"/>
          <w:szCs w:val="28"/>
          <w:lang w:val="en-US"/>
        </w:rPr>
        <w:lastRenderedPageBreak/>
        <w:t>I</w:t>
      </w:r>
      <w:r w:rsidRPr="003E660E">
        <w:rPr>
          <w:b/>
          <w:sz w:val="28"/>
          <w:szCs w:val="28"/>
        </w:rPr>
        <w:t>. ПОЯСНИТЕЛЬНАЯ ЗАПИСКА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709"/>
        </w:tabs>
        <w:spacing w:before="0" w:line="360" w:lineRule="auto"/>
        <w:ind w:left="567" w:right="1"/>
        <w:rPr>
          <w:sz w:val="28"/>
          <w:szCs w:val="28"/>
        </w:rPr>
      </w:pPr>
      <w:r w:rsidRPr="00F42C5F">
        <w:rPr>
          <w:sz w:val="28"/>
          <w:szCs w:val="28"/>
        </w:rPr>
        <w:t>1.1. Характеристика учебного предмета, его место и роль в образовательном процессе.</w:t>
      </w:r>
    </w:p>
    <w:p w:rsidR="007A1938" w:rsidRPr="00F42C5F" w:rsidRDefault="00EC22FA" w:rsidP="00F42C5F">
      <w:pPr>
        <w:tabs>
          <w:tab w:val="right" w:pos="5770"/>
          <w:tab w:val="left" w:pos="5982"/>
          <w:tab w:val="left" w:pos="949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A1938"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учебного предмета «Слушание музыки» разработана на основе и с учетом: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Федерального закона от 29.12.2012г. №273-ФЗ «Об образовании в Российской Федерации»,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Российской Федерации от 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12.03.1012 г. № 165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 музыкального искусства «</w:t>
      </w:r>
      <w:r w:rsidR="00E61610">
        <w:rPr>
          <w:rFonts w:ascii="Times New Roman" w:eastAsia="Times New Roman" w:hAnsi="Times New Roman" w:cs="Times New Roman"/>
          <w:sz w:val="28"/>
          <w:szCs w:val="28"/>
          <w:lang w:bidi="ar-SA"/>
        </w:rPr>
        <w:t>Духовые и ударные инструменты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сроку </w:t>
      </w:r>
      <w:proofErr w:type="gramStart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 по</w:t>
      </w:r>
      <w:proofErr w:type="gramEnd"/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этой программе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Ф от 14 августа 2013 г. N 1145 «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94789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Уставом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образовательной программой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программой развития ГАУ ДО СО «ДШИ г. Серова».</w:t>
      </w: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A1938" w:rsidRPr="00F42C5F" w:rsidRDefault="007A1938" w:rsidP="00F42C5F">
      <w:pPr>
        <w:tabs>
          <w:tab w:val="right" w:pos="3119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Федеральный Закон от 29.12.2012 № 273-ФЗ «Об образовании в РФ»;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Постановление Главного государственного санитарного врача РФ от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Письмо Минобрнауки России от 11.12.2006 г. № 06-1844 «О примерных требованиях к программам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1938" w:rsidRPr="00F42C5F" w:rsidRDefault="007A1938" w:rsidP="00F42C5F">
      <w:pPr>
        <w:widowControl/>
        <w:tabs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Предмет «Слушание музыки» направлен на создание предпосылок для творческого, музыкального и личностного развития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2607"/>
        </w:tabs>
        <w:spacing w:before="0" w:line="360" w:lineRule="auto"/>
        <w:ind w:left="851" w:right="1"/>
        <w:rPr>
          <w:sz w:val="28"/>
          <w:szCs w:val="28"/>
        </w:rPr>
      </w:pPr>
      <w:r w:rsidRPr="00F42C5F">
        <w:rPr>
          <w:sz w:val="28"/>
          <w:szCs w:val="28"/>
        </w:rPr>
        <w:t>1.2.   Срок реализации учебного предмета «Слушание музыки»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    Срок реализации учебного предмета «Слушание музыки» для детей, поступив</w:t>
      </w:r>
      <w:r w:rsidRPr="00F42C5F">
        <w:rPr>
          <w:rStyle w:val="1"/>
          <w:sz w:val="28"/>
          <w:szCs w:val="28"/>
          <w:u w:val="none"/>
        </w:rPr>
        <w:t>ши</w:t>
      </w:r>
      <w:r w:rsidRPr="00F42C5F">
        <w:rPr>
          <w:sz w:val="28"/>
          <w:szCs w:val="28"/>
        </w:rPr>
        <w:t>х в образовательное учреждение в 1 класс в возрасте с шести лет шести месяцев до девяти лет, составляет 3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1.3.  Объем учебного времени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707"/>
        <w:gridCol w:w="854"/>
        <w:gridCol w:w="707"/>
        <w:gridCol w:w="854"/>
        <w:gridCol w:w="703"/>
        <w:gridCol w:w="719"/>
        <w:gridCol w:w="940"/>
      </w:tblGrid>
      <w:tr w:rsidR="00EC22FA" w:rsidRPr="003E660E" w:rsidTr="00E853B3">
        <w:trPr>
          <w:trHeight w:val="519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Виды учебной работы, нагрузки</w:t>
            </w:r>
          </w:p>
        </w:tc>
        <w:tc>
          <w:tcPr>
            <w:tcW w:w="4544" w:type="dxa"/>
            <w:gridSpan w:val="6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Затраты учебного времени,                              график промежуточной аттестации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C22FA" w:rsidRPr="003E660E" w:rsidTr="00E853B3">
        <w:trPr>
          <w:trHeight w:val="21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1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hd w:val="clear" w:color="auto" w:fill="auto"/>
              <w:spacing w:line="24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EC22FA" w:rsidRPr="003E660E" w:rsidTr="00E853B3">
        <w:trPr>
          <w:trHeight w:val="217"/>
          <w:jc w:val="center"/>
        </w:trPr>
        <w:tc>
          <w:tcPr>
            <w:tcW w:w="4065" w:type="dxa"/>
          </w:tcPr>
          <w:p w:rsidR="00EC22FA" w:rsidRPr="003E660E" w:rsidRDefault="00947896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1.  Аудиторные занятия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C22FA" w:rsidRPr="003E660E" w:rsidRDefault="003E660E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98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2. Самостоятельная работа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49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3. Максимальная учебная нагрузка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147</w:t>
            </w:r>
          </w:p>
        </w:tc>
      </w:tr>
      <w:tr w:rsidR="00EC22FA" w:rsidRPr="003E660E" w:rsidTr="00E853B3">
        <w:trPr>
          <w:trHeight w:val="184"/>
          <w:jc w:val="center"/>
        </w:trPr>
        <w:tc>
          <w:tcPr>
            <w:tcW w:w="4065" w:type="dxa"/>
          </w:tcPr>
          <w:p w:rsidR="00EC22FA" w:rsidRPr="003E660E" w:rsidRDefault="00EC22FA" w:rsidP="00947896">
            <w:pPr>
              <w:pStyle w:val="3"/>
              <w:spacing w:line="240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4. Вид промежуточной аттестации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707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703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Зачёт</w:t>
            </w:r>
          </w:p>
        </w:tc>
        <w:tc>
          <w:tcPr>
            <w:tcW w:w="940" w:type="dxa"/>
          </w:tcPr>
          <w:p w:rsidR="00EC22FA" w:rsidRPr="003E660E" w:rsidRDefault="00EC22FA" w:rsidP="00947896">
            <w:pPr>
              <w:pStyle w:val="3"/>
              <w:spacing w:line="240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</w:tr>
    </w:tbl>
    <w:p w:rsidR="00EC22FA" w:rsidRPr="00F42C5F" w:rsidRDefault="00EC22FA" w:rsidP="00E853B3">
      <w:pPr>
        <w:pStyle w:val="60"/>
        <w:shd w:val="clear" w:color="auto" w:fill="auto"/>
        <w:spacing w:before="0" w:line="360" w:lineRule="auto"/>
        <w:ind w:right="1" w:firstLine="708"/>
        <w:jc w:val="left"/>
        <w:rPr>
          <w:sz w:val="28"/>
          <w:szCs w:val="28"/>
        </w:rPr>
      </w:pPr>
      <w:r w:rsidRPr="00F42C5F">
        <w:rPr>
          <w:sz w:val="28"/>
          <w:szCs w:val="28"/>
        </w:rPr>
        <w:t>1.4.  Форма проведения учебных аудиторных занятий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C22FA" w:rsidRPr="00F42C5F" w:rsidRDefault="00EC22FA" w:rsidP="00F42C5F">
      <w:pPr>
        <w:pStyle w:val="3"/>
        <w:spacing w:line="360" w:lineRule="auto"/>
        <w:ind w:right="1" w:firstLine="708"/>
        <w:jc w:val="both"/>
        <w:rPr>
          <w:bCs/>
          <w:iCs/>
          <w:sz w:val="28"/>
          <w:szCs w:val="28"/>
        </w:rPr>
      </w:pPr>
      <w:r w:rsidRPr="00F42C5F">
        <w:rPr>
          <w:sz w:val="28"/>
          <w:szCs w:val="28"/>
        </w:rPr>
        <w:t xml:space="preserve">Для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 xml:space="preserve"> 1-3 классов занятия по предмету «Слушание музыки» предусмотрены 1 раз в неделю по 1 уроку.</w:t>
      </w:r>
      <w:r w:rsidRPr="00F42C5F">
        <w:rPr>
          <w:bCs/>
          <w:iCs/>
          <w:sz w:val="28"/>
          <w:szCs w:val="28"/>
        </w:rPr>
        <w:t xml:space="preserve"> </w:t>
      </w:r>
    </w:p>
    <w:p w:rsidR="007A1938" w:rsidRPr="00F42C5F" w:rsidRDefault="00EC22FA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Cs/>
          <w:iCs/>
          <w:sz w:val="28"/>
          <w:szCs w:val="28"/>
        </w:rPr>
        <w:t>Рекомендуемая продолжительность урока - 40 минут.</w:t>
      </w:r>
    </w:p>
    <w:p w:rsidR="007A1938" w:rsidRPr="00F42C5F" w:rsidRDefault="007A1938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A1938" w:rsidRPr="00F42C5F" w:rsidRDefault="007A5A7D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Видео урок</w:t>
      </w:r>
      <w:r w:rsidR="007A1938"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записи.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Урок-конференция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с возможностью видео коммуникаций преподавателя и группы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Урок-вебинар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для группы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ведущим вебинара является преподаватель, коммуникации с </w:t>
      </w:r>
      <w:r w:rsidR="007A5A7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</w:t>
      </w:r>
      <w:r w:rsidR="007A5A7D"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чающимися могут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Организация и сопровождение самостоятельной работы </w:t>
      </w:r>
      <w:r w:rsidR="005F6C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обучающихся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учебный процесс, связанный с обменом информацией между преподавателем и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основе учебных материалов, направленных преподавателем учащемуся по установленным каналам связи.</w:t>
      </w:r>
    </w:p>
    <w:p w:rsidR="007A1938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Индивидуальное занятие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с </w:t>
      </w:r>
      <w:r w:rsidR="005F6C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реальном времени.  Индивидуальный урок в условиях дистанционного обучения – это видео общение преподавателя и учащегося.</w:t>
      </w:r>
    </w:p>
    <w:p w:rsidR="00EC22FA" w:rsidRPr="00F42C5F" w:rsidRDefault="007A1938" w:rsidP="00E853B3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Консультации (собеседования).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Проводятся в различных доступных форматах в установленный для </w:t>
      </w:r>
      <w:r w:rsidR="005F6CCE">
        <w:rPr>
          <w:rFonts w:ascii="Times New Roman" w:hAnsi="Times New Roman" w:cs="Times New Roman"/>
          <w:sz w:val="28"/>
          <w:szCs w:val="28"/>
        </w:rPr>
        <w:t>обучающихся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промежуток времени и по установленному детской школой искусств расписанию.</w:t>
      </w:r>
    </w:p>
    <w:p w:rsid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1.5.   Цель и задачи у</w:t>
      </w:r>
      <w:r w:rsidR="00F42C5F">
        <w:rPr>
          <w:sz w:val="28"/>
          <w:szCs w:val="28"/>
        </w:rPr>
        <w:t>чебного предмета</w:t>
      </w:r>
    </w:p>
    <w:p w:rsid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Цель:</w:t>
      </w:r>
    </w:p>
    <w:p w:rsidR="00EC22FA" w:rsidRPr="00F42C5F" w:rsidRDefault="00EC22FA" w:rsidP="00E853B3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b w:val="0"/>
          <w:i w:val="0"/>
          <w:sz w:val="28"/>
          <w:szCs w:val="28"/>
        </w:rPr>
      </w:pPr>
      <w:r w:rsidRPr="00F42C5F">
        <w:rPr>
          <w:b w:val="0"/>
          <w:i w:val="0"/>
          <w:sz w:val="28"/>
          <w:szCs w:val="28"/>
        </w:rPr>
        <w:t xml:space="preserve">воспитание культуры слушания и восприятия музыки </w:t>
      </w:r>
      <w:r w:rsidR="005F6CCE">
        <w:rPr>
          <w:b w:val="0"/>
          <w:i w:val="0"/>
          <w:sz w:val="28"/>
          <w:szCs w:val="28"/>
        </w:rPr>
        <w:t>обучающихся</w:t>
      </w:r>
      <w:r w:rsidRPr="00F42C5F">
        <w:rPr>
          <w:b w:val="0"/>
          <w:i w:val="0"/>
          <w:sz w:val="28"/>
          <w:szCs w:val="28"/>
        </w:rPr>
        <w:t xml:space="preserve">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Задачи: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  <w:sectPr w:rsidR="00EC22FA" w:rsidRPr="00F42C5F" w:rsidSect="00E853B3">
          <w:footerReference w:type="default" r:id="rId8"/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F42C5F">
        <w:rPr>
          <w:sz w:val="28"/>
          <w:szCs w:val="28"/>
        </w:rPr>
        <w:t>развитие интереса к классической музыке;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знакомство с широким кругом музыкальных произведений и формирование навыков восприятия образной музыкальной речи;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r w:rsidR="007A5A7D" w:rsidRPr="00F42C5F">
        <w:rPr>
          <w:sz w:val="28"/>
          <w:szCs w:val="28"/>
        </w:rPr>
        <w:t>меж сенсорному</w:t>
      </w:r>
      <w:r w:rsidRPr="00F42C5F">
        <w:rPr>
          <w:sz w:val="28"/>
          <w:szCs w:val="28"/>
        </w:rPr>
        <w:t xml:space="preserve"> восприятию);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ассоциативно-образного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EC22FA" w:rsidRPr="00F42C5F" w:rsidRDefault="00EC22FA" w:rsidP="005F6CCE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bookmarkStart w:id="0" w:name="bookmark0"/>
      <w:r w:rsidRPr="00F42C5F">
        <w:rPr>
          <w:sz w:val="28"/>
          <w:szCs w:val="28"/>
        </w:rPr>
        <w:tab/>
        <w:t>1.6.  Обоснование структуры программы учебного предмета</w:t>
      </w:r>
      <w:bookmarkEnd w:id="0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содержит следующие разделы: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распределение учебного материала по годам обучения;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описание дидактических единиц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требования к уровню подготовки обучающихся;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формы и методы контроля, система оценок;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методическое обеспечение учебного процесса.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E853B3">
        <w:rPr>
          <w:sz w:val="28"/>
          <w:szCs w:val="28"/>
        </w:rPr>
        <w:t>«Содержание учебного предмета»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третьем году обучения решается задача восприятия художественного целого.</w:t>
      </w:r>
    </w:p>
    <w:p w:rsidR="00EC22FA" w:rsidRPr="00F42C5F" w:rsidRDefault="005F6CCE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EC22FA" w:rsidRPr="00F42C5F">
        <w:rPr>
          <w:sz w:val="28"/>
          <w:szCs w:val="28"/>
        </w:rPr>
        <w:t xml:space="preserve">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0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ab/>
        <w:t>1.7.  Методы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объяснительно-иллюстративные (объяснение материала происходит в ходе знакомства с конкретным музыкальным примером);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поисково-творческие (творческие задания, участие детей в обсуждении, беседах);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 игровые (разнообразные</w:t>
      </w:r>
      <w:r w:rsidR="00F42C5F">
        <w:rPr>
          <w:sz w:val="28"/>
          <w:szCs w:val="28"/>
        </w:rPr>
        <w:t xml:space="preserve"> формы игрового моделирования).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 xml:space="preserve">     1.8.</w:t>
      </w:r>
      <w:r w:rsidRPr="00F42C5F">
        <w:rPr>
          <w:b/>
          <w:sz w:val="28"/>
          <w:szCs w:val="28"/>
        </w:rPr>
        <w:t xml:space="preserve">  </w:t>
      </w:r>
      <w:r w:rsidRPr="00F42C5F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C22FA" w:rsidRPr="00F42C5F" w:rsidRDefault="00EC22FA" w:rsidP="007A5A7D">
      <w:pPr>
        <w:pStyle w:val="3"/>
        <w:shd w:val="clear" w:color="auto" w:fill="auto"/>
        <w:tabs>
          <w:tab w:val="right" w:pos="105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Материально-техническая база образовательного учреждения должна</w:t>
      </w:r>
      <w:r w:rsidR="007A5A7D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 xml:space="preserve">соответствовать санитарным и противопожарным нормам, нормам охраны </w:t>
      </w:r>
      <w:r w:rsidRPr="00F42C5F">
        <w:rPr>
          <w:sz w:val="28"/>
          <w:szCs w:val="28"/>
        </w:rPr>
        <w:lastRenderedPageBreak/>
        <w:t>труда.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Учебные аудитории, предназначенные для реализации учебного предмета оснащаются </w:t>
      </w:r>
      <w:r w:rsidR="00E61610">
        <w:rPr>
          <w:sz w:val="28"/>
          <w:szCs w:val="28"/>
        </w:rPr>
        <w:t>фортепиано</w:t>
      </w:r>
      <w:r w:rsidRPr="00F42C5F">
        <w:rPr>
          <w:sz w:val="28"/>
          <w:szCs w:val="28"/>
        </w:rPr>
        <w:t>, техническими средствами обучения, учебной мебелью (досками, столами, стульями, стеллажами, шкафами) и оформляются наглядными пособиями.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</w:p>
    <w:p w:rsidR="003E660E" w:rsidRDefault="003E660E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3E660E" w:rsidRDefault="00EC22FA" w:rsidP="00F42C5F">
      <w:pPr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C22FA" w:rsidRPr="00F42C5F" w:rsidRDefault="00EC22FA" w:rsidP="00F42C5F">
      <w:pPr>
        <w:keepNext/>
        <w:keepLines/>
        <w:tabs>
          <w:tab w:val="left" w:pos="0"/>
        </w:tabs>
        <w:spacing w:line="360" w:lineRule="auto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F42C5F">
        <w:rPr>
          <w:rFonts w:ascii="Times New Roman" w:hAnsi="Times New Roman" w:cs="Times New Roman"/>
          <w:b/>
          <w:i/>
          <w:sz w:val="28"/>
          <w:szCs w:val="28"/>
        </w:rPr>
        <w:t xml:space="preserve">      2.1. Учебно-тематический план.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 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654"/>
        <w:gridCol w:w="1096"/>
      </w:tblGrid>
      <w:tr w:rsidR="00EC22FA" w:rsidRPr="003E660E" w:rsidTr="00E853B3">
        <w:trPr>
          <w:trHeight w:val="498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sz w:val="24"/>
                <w:szCs w:val="28"/>
              </w:rPr>
              <w:t>№</w:t>
            </w: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EC22FA" w:rsidRPr="003E660E" w:rsidTr="00E853B3">
        <w:trPr>
          <w:trHeight w:val="1080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Высота звука, длительность, окраска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Метроритм. Тембровое своеобразие музыки.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Музыкальные часы, «шаги» музыкальных героев. Элементы звукоизобразительности.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Кантилена, скерцо, речитатив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643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Интонация в музыке как совокупность всех элементов музыкального языка. Разные типы интонации в музыке и речи. Связь музыкальной интонации с первичным жанром (пение, речь, движение, звукоизобразительность, сигнал).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Первое знакомство с оперой</w:t>
            </w:r>
          </w:p>
        </w:tc>
        <w:tc>
          <w:tcPr>
            <w:tcW w:w="1096" w:type="dxa"/>
            <w:vAlign w:val="center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Музыкально-звуковое пространство.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E853B3">
        <w:trPr>
          <w:trHeight w:val="444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Сказка в музыке.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4</w:t>
            </w:r>
          </w:p>
        </w:tc>
      </w:tr>
      <w:tr w:rsidR="00EC22FA" w:rsidRPr="003E660E" w:rsidTr="00E853B3">
        <w:trPr>
          <w:trHeight w:val="285"/>
        </w:trPr>
        <w:tc>
          <w:tcPr>
            <w:tcW w:w="534" w:type="dxa"/>
          </w:tcPr>
          <w:p w:rsidR="00EC22FA" w:rsidRPr="003E660E" w:rsidRDefault="00EC22FA" w:rsidP="00E853B3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Всего часов:</w:t>
            </w:r>
          </w:p>
        </w:tc>
        <w:tc>
          <w:tcPr>
            <w:tcW w:w="1096" w:type="dxa"/>
          </w:tcPr>
          <w:p w:rsidR="00EC22FA" w:rsidRPr="003E660E" w:rsidRDefault="00EC22FA" w:rsidP="00E853B3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32</w:t>
            </w:r>
          </w:p>
        </w:tc>
      </w:tr>
    </w:tbl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Второй год обучения</w:t>
      </w:r>
    </w:p>
    <w:tbl>
      <w:tblPr>
        <w:tblW w:w="913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7634"/>
        <w:gridCol w:w="1027"/>
      </w:tblGrid>
      <w:tr w:rsidR="00EC22FA" w:rsidRPr="00677F68" w:rsidTr="00E853B3">
        <w:trPr>
          <w:trHeight w:val="495"/>
        </w:trPr>
        <w:tc>
          <w:tcPr>
            <w:tcW w:w="473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677F68">
              <w:rPr>
                <w:sz w:val="24"/>
                <w:szCs w:val="24"/>
              </w:rPr>
              <w:t>№</w:t>
            </w:r>
          </w:p>
        </w:tc>
        <w:tc>
          <w:tcPr>
            <w:tcW w:w="763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677F68" w:rsidTr="00E853B3">
        <w:trPr>
          <w:trHeight w:val="840"/>
        </w:trPr>
        <w:tc>
          <w:tcPr>
            <w:tcW w:w="47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Музыкальная тема, музыкальный 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</w:t>
            </w:r>
            <w:r w:rsidRPr="00677F68">
              <w:rPr>
                <w:rStyle w:val="21"/>
                <w:sz w:val="24"/>
                <w:szCs w:val="24"/>
              </w:rPr>
              <w:lastRenderedPageBreak/>
              <w:t>первого класса).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Основные приемы развития в музыке.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структурных единицах: мотив, фраза, предложение. Первое знакомство с понятием содержания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синтаксис.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Фраза как структурная единица.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Процесс становления формы в сонате.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Кульминация как этап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И. С. Баха. Имитации, контрастная полифония, мотивы-символы и</w:t>
            </w:r>
            <w:r w:rsidR="007A5A7D">
              <w:rPr>
                <w:sz w:val="24"/>
                <w:szCs w:val="24"/>
              </w:rPr>
              <w:t xml:space="preserve"> </w:t>
            </w:r>
            <w:r w:rsidRPr="00677F68">
              <w:rPr>
                <w:rStyle w:val="21"/>
                <w:sz w:val="24"/>
                <w:szCs w:val="24"/>
              </w:rPr>
              <w:t xml:space="preserve">музыкальный </w:t>
            </w:r>
            <w:r w:rsidR="007A5A7D" w:rsidRPr="00677F68">
              <w:rPr>
                <w:rStyle w:val="21"/>
                <w:sz w:val="24"/>
                <w:szCs w:val="24"/>
              </w:rPr>
              <w:t>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Выразительные возможности вокальной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Вариации как способ развития и форма.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Дуэт, трио, квартет, канон.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Программная музыка.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E853B3">
        <w:trPr>
          <w:trHeight w:val="444"/>
        </w:trPr>
        <w:tc>
          <w:tcPr>
            <w:tcW w:w="473" w:type="dxa"/>
          </w:tcPr>
          <w:p w:rsidR="00EC22FA" w:rsidRPr="00677F68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027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E853B3" w:rsidRDefault="00EC22FA" w:rsidP="00E853B3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7634"/>
        <w:gridCol w:w="1177"/>
      </w:tblGrid>
      <w:tr w:rsidR="00EC22FA" w:rsidRPr="00F42C5F" w:rsidTr="00E853B3">
        <w:trPr>
          <w:trHeight w:val="615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№</w:t>
            </w: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77" w:type="dxa"/>
          </w:tcPr>
          <w:p w:rsidR="00EC22FA" w:rsidRPr="003E660E" w:rsidRDefault="00EC22FA" w:rsidP="00E853B3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Народное творчество.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Годовой круг календарных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Календарные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Традиции, обычаи разных народов.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Особенности бытования и сочинения народных песен.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Одна модель и много вариантов песен («Во саду ли», «У медведя во бору»).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Протяжные лирические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4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Жанры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Кант как самая ранняя многоголосная городская песня. Виваты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и понятие о маршевости.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Жанровые признаки марша,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Обычаи и традиции зимних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Древний праздник зимнего солнцеворота - Коляда.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Зимние посиделки. Сочельник.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Рождество Христово. Святки. Ряженье, гадания.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Жанрово</w:t>
            </w:r>
            <w:r w:rsidR="007A5A7D">
              <w:rPr>
                <w:rStyle w:val="21"/>
                <w:sz w:val="24"/>
                <w:szCs w:val="24"/>
              </w:rPr>
              <w:t>е разнообразие песен: колядки, о</w:t>
            </w:r>
            <w:r w:rsidRPr="003E660E">
              <w:rPr>
                <w:rStyle w:val="21"/>
                <w:sz w:val="24"/>
                <w:szCs w:val="24"/>
              </w:rPr>
              <w:t>всеньки, щедровки, виноградья, подблюдные, корильные.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и танцевальность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Старинные танцы (шествия, хороводы, пляски).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19 века.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Цикл весенне-летних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Сретенье - встреча зимы и весны.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Масленица - один из передвижных праздников 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Сюжеты песен. Обряд проводов масленицы.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Встреча весны (образы птиц). Заклички, веснянки.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Музыкальные формы.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Вступление, его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Период: характеристика интонаций, речь музыкального героя. 2-</w:t>
            </w:r>
            <w:r w:rsidRPr="003E660E">
              <w:rPr>
                <w:rStyle w:val="21"/>
                <w:sz w:val="24"/>
                <w:szCs w:val="24"/>
              </w:rPr>
              <w:lastRenderedPageBreak/>
              <w:t>хчастная форма - песенно-танцевальные жанры.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</w:t>
            </w:r>
            <w:r w:rsidR="005F6CCE">
              <w:rPr>
                <w:rStyle w:val="21"/>
                <w:sz w:val="24"/>
                <w:szCs w:val="24"/>
              </w:rPr>
              <w:t>обучающихся</w:t>
            </w:r>
            <w:r w:rsidRPr="003E660E">
              <w:rPr>
                <w:rStyle w:val="21"/>
                <w:sz w:val="24"/>
                <w:szCs w:val="24"/>
              </w:rPr>
              <w:t>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Вариации.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Рондо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lastRenderedPageBreak/>
              <w:t>7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Симфонический оркестр.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E853B3">
        <w:trPr>
          <w:trHeight w:val="444"/>
        </w:trPr>
        <w:tc>
          <w:tcPr>
            <w:tcW w:w="473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34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17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pStyle w:val="3"/>
        <w:shd w:val="clear" w:color="auto" w:fill="auto"/>
        <w:tabs>
          <w:tab w:val="left" w:pos="0"/>
        </w:tabs>
        <w:spacing w:line="360" w:lineRule="auto"/>
        <w:ind w:right="1"/>
        <w:jc w:val="both"/>
        <w:rPr>
          <w:b/>
          <w:i/>
          <w:sz w:val="28"/>
          <w:szCs w:val="28"/>
        </w:rPr>
      </w:pPr>
      <w:r w:rsidRPr="00F42C5F">
        <w:rPr>
          <w:rFonts w:eastAsia="Courier New"/>
          <w:b/>
          <w:i/>
          <w:sz w:val="28"/>
          <w:szCs w:val="28"/>
        </w:rPr>
        <w:tab/>
        <w:t>2.2.Распределение учебного материала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</w:t>
      </w:r>
      <w:r w:rsidR="00F96216">
        <w:rPr>
          <w:sz w:val="28"/>
          <w:szCs w:val="28"/>
        </w:rPr>
        <w:t>рассчитанной на 8</w:t>
      </w:r>
      <w:r w:rsidRPr="00F42C5F">
        <w:rPr>
          <w:sz w:val="28"/>
          <w:szCs w:val="28"/>
        </w:rPr>
        <w:t xml:space="preserve"> лет обучения.</w:t>
      </w:r>
    </w:p>
    <w:p w:rsid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Годовые т</w:t>
      </w:r>
      <w:r w:rsidR="00F42C5F">
        <w:rPr>
          <w:b/>
          <w:sz w:val="28"/>
          <w:szCs w:val="28"/>
        </w:rPr>
        <w:t>ребования. Содержание разделов.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8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7A5A7D" w:rsidRPr="00F42C5F">
        <w:rPr>
          <w:rStyle w:val="1"/>
          <w:sz w:val="28"/>
          <w:szCs w:val="28"/>
        </w:rPr>
        <w:t>1: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Характеристика</w:t>
      </w:r>
      <w:r w:rsidRPr="00F42C5F">
        <w:rPr>
          <w:sz w:val="28"/>
          <w:szCs w:val="28"/>
        </w:rPr>
        <w:tab/>
        <w:t>музыкального</w:t>
      </w:r>
      <w:r w:rsidRPr="00F42C5F">
        <w:rPr>
          <w:sz w:val="28"/>
          <w:szCs w:val="28"/>
        </w:rPr>
        <w:tab/>
        <w:t>звука. Колокольный звон, колокольные созвучия в музыке разных композиторов. Состояние внутренней тишины. Слушание музыки и изображение ударов колокола различными движениями, пластикой.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EC22FA" w:rsidRPr="00F42C5F" w:rsidRDefault="00EC22FA" w:rsidP="005F6CCE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волшебных колокольчиков.</w:t>
      </w:r>
    </w:p>
    <w:p w:rsidR="00EC22FA" w:rsidRPr="00F42C5F" w:rsidRDefault="00EC22FA" w:rsidP="005F6CCE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Пластика движения в музыке. Метроритм. Тембровое своеобразие музыки. Музыкальные </w:t>
      </w:r>
      <w:r w:rsidR="007A5A7D" w:rsidRPr="00F42C5F">
        <w:rPr>
          <w:sz w:val="28"/>
          <w:szCs w:val="28"/>
        </w:rPr>
        <w:t xml:space="preserve">часы, </w:t>
      </w:r>
      <w:r w:rsidR="007A5A7D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шаги» музыкальных героев. Элементы звукоизобразительности. Метроритмическое своеобразие музыки, эмоционально</w:t>
      </w:r>
      <w:r w:rsidRPr="00F42C5F">
        <w:rPr>
          <w:sz w:val="28"/>
          <w:szCs w:val="28"/>
        </w:rPr>
        <w:softHyphen/>
        <w:t>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23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7A5A7D" w:rsidRPr="00F42C5F">
        <w:rPr>
          <w:rStyle w:val="1"/>
          <w:sz w:val="28"/>
          <w:szCs w:val="28"/>
        </w:rPr>
        <w:t>работа: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Сочинение музыкальных «шагов» какого-</w:t>
      </w:r>
      <w:r w:rsidRPr="00F42C5F">
        <w:rPr>
          <w:sz w:val="28"/>
          <w:szCs w:val="28"/>
        </w:rPr>
        <w:lastRenderedPageBreak/>
        <w:t>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5F6CCE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Полночь, Гавот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8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Гаврилин: «Часы»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Русская народная песня «Дроздок»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«В пещере горного короля»</w:t>
      </w:r>
    </w:p>
    <w:p w:rsidR="005F6CCE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 xml:space="preserve">Н.А. Римский-Корсаков опера «Сказка о царе Салтане»: Три чуда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«Болезнь куклы», «Марш деревянных солдатиков», Вальс, Полька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опера «Руслан и Людмила»: Марш Черномора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7A5A7D" w:rsidRPr="00F42C5F">
        <w:rPr>
          <w:sz w:val="28"/>
          <w:szCs w:val="28"/>
        </w:rPr>
        <w:t>«Быдло</w:t>
      </w:r>
      <w:r w:rsidRPr="00F42C5F">
        <w:rPr>
          <w:sz w:val="28"/>
          <w:szCs w:val="28"/>
        </w:rPr>
        <w:t xml:space="preserve">», </w:t>
      </w:r>
      <w:r w:rsidR="007A5A7D" w:rsidRPr="00F42C5F">
        <w:rPr>
          <w:sz w:val="28"/>
          <w:szCs w:val="28"/>
        </w:rPr>
        <w:t>«Прогулка</w:t>
      </w:r>
      <w:r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«Альбом для юношества»: «Дед Мороз»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Л. Боккерини Менуэ</w:t>
      </w:r>
      <w:r w:rsidR="00704AB2">
        <w:rPr>
          <w:sz w:val="28"/>
          <w:szCs w:val="28"/>
        </w:rPr>
        <w:t>т И. Штраус полька «Трик-трак».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Мелодический рисунок, его выра</w:t>
      </w:r>
      <w:r w:rsidR="00704AB2">
        <w:rPr>
          <w:sz w:val="28"/>
          <w:szCs w:val="28"/>
        </w:rPr>
        <w:t xml:space="preserve">зительные свойства, фразировка. </w:t>
      </w:r>
      <w:r w:rsidRPr="00F42C5F">
        <w:rPr>
          <w:sz w:val="28"/>
          <w:szCs w:val="28"/>
        </w:rPr>
        <w:t>Волнообразное строение мелодии, кульминация как вершина мелодической волны. Разные типы мелодического движения, мелодичес</w:t>
      </w:r>
      <w:r w:rsidR="00704AB2">
        <w:rPr>
          <w:sz w:val="28"/>
          <w:szCs w:val="28"/>
        </w:rPr>
        <w:t xml:space="preserve">кий рисунок. Кантилена, скерцо, </w:t>
      </w:r>
      <w:r w:rsidRPr="00F42C5F">
        <w:rPr>
          <w:sz w:val="28"/>
          <w:szCs w:val="28"/>
        </w:rPr>
        <w:t>речитатив - особенности фразировки и звуковысотной линии мелодии. Зрительно</w:t>
      </w:r>
      <w:r w:rsidRPr="00F42C5F">
        <w:rPr>
          <w:sz w:val="28"/>
          <w:szCs w:val="28"/>
        </w:rPr>
        <w:softHyphen/>
        <w:t>-</w:t>
      </w:r>
      <w:r w:rsidR="00704AB2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</w:t>
      </w:r>
      <w:r w:rsidR="00704AB2">
        <w:rPr>
          <w:sz w:val="28"/>
          <w:szCs w:val="28"/>
        </w:rPr>
        <w:t xml:space="preserve">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Кроссворд по пройденным музыкальным примерам. Рисунки, отражающие звуковысотную линию мелодии, кульминацию. </w:t>
      </w:r>
      <w:r w:rsidRPr="00F42C5F">
        <w:rPr>
          <w:rStyle w:val="1"/>
          <w:sz w:val="28"/>
          <w:szCs w:val="28"/>
        </w:rPr>
        <w:t>Музыкальный материал:</w:t>
      </w:r>
    </w:p>
    <w:p w:rsidR="00704AB2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Рубинштейн Мелодия </w:t>
      </w:r>
    </w:p>
    <w:p w:rsidR="00EC22FA" w:rsidRPr="00F42C5F" w:rsidRDefault="007A5A7D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Ф. Шуберт</w:t>
      </w:r>
      <w:r w:rsidR="00EC22FA" w:rsidRPr="00F42C5F">
        <w:rPr>
          <w:sz w:val="28"/>
          <w:szCs w:val="28"/>
        </w:rPr>
        <w:t xml:space="preserve"> </w:t>
      </w:r>
      <w:r w:rsidR="00EC22FA" w:rsidRPr="00F42C5F">
        <w:rPr>
          <w:sz w:val="28"/>
          <w:szCs w:val="28"/>
          <w:lang w:val="en-US" w:bidi="en-US"/>
        </w:rPr>
        <w:t>Ave</w:t>
      </w:r>
      <w:r w:rsidR="00EC22FA" w:rsidRPr="00F42C5F">
        <w:rPr>
          <w:sz w:val="28"/>
          <w:szCs w:val="28"/>
          <w:lang w:bidi="en-US"/>
        </w:rPr>
        <w:t xml:space="preserve"> </w:t>
      </w:r>
      <w:r w:rsidR="00EC22FA" w:rsidRPr="00F42C5F">
        <w:rPr>
          <w:sz w:val="28"/>
          <w:szCs w:val="28"/>
          <w:lang w:val="en-US" w:bidi="en-US"/>
        </w:rPr>
        <w:t>Maria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7A5A7D" w:rsidRPr="00F42C5F">
        <w:rPr>
          <w:sz w:val="28"/>
          <w:szCs w:val="28"/>
        </w:rPr>
        <w:t>«Балет</w:t>
      </w:r>
      <w:r w:rsidRPr="00F42C5F">
        <w:rPr>
          <w:sz w:val="28"/>
          <w:szCs w:val="28"/>
        </w:rPr>
        <w:t xml:space="preserve"> невылупившихся птенцов»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«Лебедь»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«Грезы»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Н.А. Римский-Корсаков «Сказка о царе Салтане»: </w:t>
      </w:r>
      <w:r w:rsidR="007A5A7D" w:rsidRPr="00F42C5F">
        <w:rPr>
          <w:sz w:val="28"/>
          <w:szCs w:val="28"/>
        </w:rPr>
        <w:t>«Полет</w:t>
      </w:r>
      <w:r w:rsidRPr="00F42C5F">
        <w:rPr>
          <w:sz w:val="28"/>
          <w:szCs w:val="28"/>
        </w:rPr>
        <w:t xml:space="preserve"> шмеля»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Гавот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А.С. Даргомыжский </w:t>
      </w:r>
      <w:r w:rsidR="007A5A7D" w:rsidRPr="00F42C5F">
        <w:rPr>
          <w:sz w:val="28"/>
          <w:szCs w:val="28"/>
        </w:rPr>
        <w:t>«Старый</w:t>
      </w:r>
      <w:r w:rsidRPr="00F42C5F">
        <w:rPr>
          <w:sz w:val="28"/>
          <w:szCs w:val="28"/>
        </w:rPr>
        <w:t xml:space="preserve"> капрал»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Токката ре минор (фрагм.)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цикл «Д</w:t>
      </w:r>
      <w:r w:rsidR="00704AB2">
        <w:rPr>
          <w:sz w:val="28"/>
          <w:szCs w:val="28"/>
        </w:rPr>
        <w:t xml:space="preserve">етская»: </w:t>
      </w:r>
      <w:r w:rsidR="007A5A7D">
        <w:rPr>
          <w:sz w:val="28"/>
          <w:szCs w:val="28"/>
        </w:rPr>
        <w:t>«В</w:t>
      </w:r>
      <w:r w:rsidR="00704AB2">
        <w:rPr>
          <w:sz w:val="28"/>
          <w:szCs w:val="28"/>
        </w:rPr>
        <w:t xml:space="preserve"> углу», </w:t>
      </w:r>
      <w:r w:rsidR="007A5A7D">
        <w:rPr>
          <w:sz w:val="28"/>
          <w:szCs w:val="28"/>
        </w:rPr>
        <w:t>«С</w:t>
      </w:r>
      <w:r w:rsidR="00704AB2">
        <w:rPr>
          <w:sz w:val="28"/>
          <w:szCs w:val="28"/>
        </w:rPr>
        <w:t xml:space="preserve"> няней».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</w:t>
      </w:r>
      <w:r w:rsidR="00704AB2">
        <w:rPr>
          <w:sz w:val="28"/>
          <w:szCs w:val="28"/>
        </w:rPr>
        <w:t>нтов.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Создание своей пантомимы.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П.И.</w:t>
      </w:r>
      <w:r w:rsidR="007A5A7D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«Щелкунчи</w:t>
      </w:r>
      <w:r w:rsidR="00704AB2">
        <w:rPr>
          <w:sz w:val="28"/>
          <w:szCs w:val="28"/>
        </w:rPr>
        <w:t>к»: дивертисмент из 2 действия.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318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7A5A7D" w:rsidRPr="00F42C5F">
        <w:rPr>
          <w:rStyle w:val="1"/>
          <w:sz w:val="28"/>
          <w:szCs w:val="28"/>
        </w:rPr>
        <w:t>5:</w:t>
      </w:r>
      <w:r w:rsidR="007A5A7D" w:rsidRPr="00F42C5F">
        <w:rPr>
          <w:sz w:val="28"/>
          <w:szCs w:val="28"/>
        </w:rPr>
        <w:t xml:space="preserve"> </w:t>
      </w:r>
      <w:r w:rsidR="007A5A7D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Интонация в музыке как совокупность всех элементов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музыкального языка.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</w:t>
      </w:r>
      <w:r w:rsidR="00704AB2">
        <w:rPr>
          <w:sz w:val="28"/>
          <w:szCs w:val="28"/>
        </w:rPr>
        <w:t>ия. Первое знакомство с оперой.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«Плакса», «Злюка», «Резвушка»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«Сказка о цар</w:t>
      </w:r>
      <w:r w:rsidR="00704AB2">
        <w:rPr>
          <w:sz w:val="28"/>
          <w:szCs w:val="28"/>
        </w:rPr>
        <w:t>е Салтане»: хор «О-хо-хо-</w:t>
      </w:r>
      <w:r w:rsidR="00704AB2">
        <w:rPr>
          <w:sz w:val="28"/>
          <w:szCs w:val="28"/>
        </w:rPr>
        <w:lastRenderedPageBreak/>
        <w:t>нюшки-</w:t>
      </w:r>
      <w:r w:rsidRPr="00F42C5F">
        <w:rPr>
          <w:sz w:val="28"/>
          <w:szCs w:val="28"/>
        </w:rPr>
        <w:t>ох!»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Вступление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«Первая утрата»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Калинников «Киска»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Народные колыбельные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«Садко»: колыбельная Волховы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>
        <w:rPr>
          <w:sz w:val="28"/>
          <w:szCs w:val="28"/>
        </w:rPr>
        <w:t>А. Г</w:t>
      </w:r>
      <w:r w:rsidR="00EC22FA" w:rsidRPr="00F42C5F">
        <w:rPr>
          <w:sz w:val="28"/>
          <w:szCs w:val="28"/>
        </w:rPr>
        <w:t>речанинов Мазурка ля минор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>А. Моцарт опера «Свадьба Фигаро»: ария Фигаро «Мальчик резвый»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Шахриара и Шехеразады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Россини «Дуэт кошечек»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 Глинка опера «Руслан и Людмила»: канон «Какое чудное мгновенье» и рондо Фарлафа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Ф. Шуберт «Лесной царь».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0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Раздел </w:t>
      </w:r>
      <w:r w:rsidR="00BA6181" w:rsidRPr="00F42C5F">
        <w:rPr>
          <w:rStyle w:val="1"/>
          <w:sz w:val="28"/>
          <w:szCs w:val="28"/>
        </w:rPr>
        <w:t>6:</w:t>
      </w:r>
      <w:r w:rsidR="00BA6181">
        <w:rPr>
          <w:sz w:val="28"/>
          <w:szCs w:val="28"/>
        </w:rPr>
        <w:t xml:space="preserve">  </w:t>
      </w:r>
      <w:r w:rsidR="00704AB2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Музыкально-звуковое пространство. Фактура, тембр,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Ладогармонические </w:t>
      </w:r>
      <w:r w:rsidR="00EC22FA" w:rsidRPr="00F42C5F">
        <w:rPr>
          <w:sz w:val="28"/>
          <w:szCs w:val="28"/>
        </w:rPr>
        <w:t>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</w:t>
      </w:r>
      <w:r>
        <w:rPr>
          <w:sz w:val="28"/>
          <w:szCs w:val="28"/>
        </w:rPr>
        <w:t xml:space="preserve"> в нотных примерах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</w:t>
      </w:r>
      <w:r w:rsidR="00BA6181" w:rsidRPr="00F42C5F">
        <w:rPr>
          <w:sz w:val="28"/>
          <w:szCs w:val="28"/>
        </w:rPr>
        <w:t>не фигуративного</w:t>
      </w:r>
      <w:r w:rsidRPr="00F42C5F">
        <w:rPr>
          <w:sz w:val="28"/>
          <w:szCs w:val="28"/>
        </w:rPr>
        <w:t>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704AB2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«Ариэтта», «Птичка», «Бабочка», «Весной», сюита «Пер Гюнт»: «Утро» 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 Мусоргский «Картинки с выставки»: </w:t>
      </w:r>
      <w:r w:rsidR="00BA6181" w:rsidRPr="00F42C5F">
        <w:rPr>
          <w:sz w:val="28"/>
          <w:szCs w:val="28"/>
        </w:rPr>
        <w:t>«Быдло</w:t>
      </w:r>
      <w:r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>«Прогулка</w:t>
      </w:r>
      <w:r w:rsidRPr="00F42C5F">
        <w:rPr>
          <w:sz w:val="28"/>
          <w:szCs w:val="28"/>
        </w:rPr>
        <w:t>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П.И. Чайковский «Старинная французская песенка»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«Утро», «Дождь и радуга» из «Детской музыки»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кантата «Александр Невский»: «Ледовое побоище» (фрагмент)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08" w:right="1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>А. Моцарт опера «Волшебная флейта»: дуэт Папагено и Папагены Г.В. Свиридов «Колыбельная песенка»</w:t>
      </w:r>
    </w:p>
    <w:p w:rsidR="00EC22FA" w:rsidRPr="00F42C5F" w:rsidRDefault="00BA6181" w:rsidP="00704AB2">
      <w:pPr>
        <w:pStyle w:val="3"/>
        <w:shd w:val="clear" w:color="auto" w:fill="auto"/>
        <w:tabs>
          <w:tab w:val="left" w:pos="2227"/>
        </w:tabs>
        <w:spacing w:line="360" w:lineRule="auto"/>
        <w:ind w:left="708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</w:t>
      </w:r>
      <w:r w:rsidR="00EC22FA" w:rsidRPr="00F42C5F">
        <w:rPr>
          <w:sz w:val="28"/>
          <w:szCs w:val="28"/>
        </w:rPr>
        <w:t xml:space="preserve"> «Времена года»: Весна.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</w:t>
      </w:r>
      <w:r w:rsidR="00704AB2">
        <w:rPr>
          <w:sz w:val="28"/>
          <w:szCs w:val="28"/>
        </w:rPr>
        <w:t>трументов оркестра из учебника.</w:t>
      </w:r>
    </w:p>
    <w:p w:rsidR="00EC22FA" w:rsidRPr="00F42C5F" w:rsidRDefault="00EC22FA" w:rsidP="00F42C5F">
      <w:pPr>
        <w:pStyle w:val="3"/>
        <w:shd w:val="clear" w:color="auto" w:fill="auto"/>
        <w:spacing w:after="176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музыкальных примеров на тему «Стихия воды и огня».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сказки «Жар-птица», русских народных сказок про Бабу Ягу, былины о Садко.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П.И. Чайковский «Детский альбом»: </w:t>
      </w:r>
      <w:r w:rsidR="00BA6181" w:rsidRPr="00F42C5F">
        <w:rPr>
          <w:sz w:val="28"/>
          <w:szCs w:val="28"/>
        </w:rPr>
        <w:t>«Баба</w:t>
      </w:r>
      <w:r w:rsidRPr="00F42C5F">
        <w:rPr>
          <w:sz w:val="28"/>
          <w:szCs w:val="28"/>
        </w:rPr>
        <w:t xml:space="preserve"> Яга»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М.П. Мусоргский «Картинки с выставки»: </w:t>
      </w:r>
      <w:r w:rsidR="00BA6181" w:rsidRPr="00F42C5F">
        <w:rPr>
          <w:sz w:val="28"/>
          <w:szCs w:val="28"/>
        </w:rPr>
        <w:t>«Избушка</w:t>
      </w:r>
      <w:r w:rsidRPr="00F42C5F">
        <w:rPr>
          <w:sz w:val="28"/>
          <w:szCs w:val="28"/>
        </w:rPr>
        <w:t xml:space="preserve"> на курьих ножках»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«Кикимора»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«В путь», «Форель»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</w:t>
      </w:r>
      <w:r w:rsidR="00BA6181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Римский-Корсаков опера «Садко»: вступление «Океан — море синее», «Пляска ручейков и речек», «Пляс золотых рыбок»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моря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«Аквариум»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«Ручеек»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«Дождик»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И.Ф.Стравинский балет «Жар-птица»: «Пляс Жар-птицы»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Симфоническая сказка «Петя и волк».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год обучения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Музыкальная тема, способы создания музыкального образа.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</w:t>
      </w:r>
      <w:r w:rsidR="00704AB2">
        <w:rPr>
          <w:sz w:val="28"/>
          <w:szCs w:val="28"/>
        </w:rPr>
        <w:t>вление кроссвордов по терминам.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«Золотой петушок»: Вступление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«Детская музыка»: «Утро»,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 (№</w:t>
      </w:r>
      <w:r w:rsidR="00BA6181" w:rsidRPr="00F42C5F">
        <w:rPr>
          <w:sz w:val="28"/>
          <w:szCs w:val="28"/>
        </w:rPr>
        <w:t>2,</w:t>
      </w:r>
      <w:r w:rsidRPr="00F42C5F">
        <w:rPr>
          <w:sz w:val="28"/>
          <w:szCs w:val="28"/>
        </w:rPr>
        <w:t xml:space="preserve"> №3)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пьесы Э. Грига, Р. Шумана, М. Мусоргского, пройденные в 1 классе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8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</w:t>
      </w:r>
      <w:r w:rsidR="00704AB2">
        <w:rPr>
          <w:sz w:val="28"/>
          <w:szCs w:val="28"/>
        </w:rPr>
        <w:t>овский «Детский альбом»: Вальс.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Конкурс на определение типа музыкального героя в программных</w:t>
      </w:r>
      <w:r w:rsidR="00704AB2">
        <w:rPr>
          <w:sz w:val="28"/>
          <w:szCs w:val="28"/>
        </w:rPr>
        <w:t xml:space="preserve">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5098"/>
          <w:tab w:val="right" w:pos="6966"/>
          <w:tab w:val="left" w:pos="7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Подбор</w:t>
      </w:r>
      <w:r w:rsidRPr="00F42C5F">
        <w:rPr>
          <w:sz w:val="28"/>
          <w:szCs w:val="28"/>
        </w:rPr>
        <w:tab/>
        <w:t>иллюстраций</w:t>
      </w:r>
      <w:r w:rsidRPr="00F42C5F">
        <w:rPr>
          <w:sz w:val="28"/>
          <w:szCs w:val="28"/>
        </w:rPr>
        <w:tab/>
        <w:t>к музыкальным стилям.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BA6181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</w:t>
      </w:r>
      <w:r w:rsidR="00EC22FA" w:rsidRPr="00F42C5F">
        <w:rPr>
          <w:sz w:val="28"/>
          <w:szCs w:val="28"/>
        </w:rPr>
        <w:t xml:space="preserve"> «Альбом для юношества»: «Сицилийская песенка», «Дед Мороз», «Первая утрата»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«Сладкая грёза», «Новая кукла»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«Весной», Вальс ля минор 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Г. Гендель Пассакалия </w:t>
      </w:r>
    </w:p>
    <w:p w:rsidR="00704AB2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И.С.Бах Полонез соль минор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В.А.Моцарт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Н.А.Римский-Корсаков «Шехерезада»: тема моря, тема Шехеразады, тема Шемаханской царицы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 xml:space="preserve"> А. Моцарт увертюра к опере «Свадьба Фигаро»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Вивальди 3 часть («Охота») из концерта «Осень»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</w:t>
      </w:r>
      <w:r w:rsidR="00BA6181">
        <w:rPr>
          <w:sz w:val="28"/>
          <w:szCs w:val="28"/>
        </w:rPr>
        <w:t>В. Свиридов Музыка к повести А.</w:t>
      </w:r>
      <w:r w:rsidRPr="00F42C5F">
        <w:rPr>
          <w:sz w:val="28"/>
          <w:szCs w:val="28"/>
        </w:rPr>
        <w:t>С.</w:t>
      </w:r>
      <w:r w:rsidR="00BA6181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Пушкина «Метель»: Военный марш Н.А. Римский-Корсаков «Полет шмеля»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EC22FA" w:rsidRPr="00F42C5F">
        <w:rPr>
          <w:sz w:val="28"/>
          <w:szCs w:val="28"/>
        </w:rPr>
        <w:t xml:space="preserve">С. Прокофьев «Детская музыка»: Тарантелла, </w:t>
      </w:r>
      <w:r w:rsidR="00BA6181" w:rsidRPr="00F42C5F">
        <w:rPr>
          <w:sz w:val="28"/>
          <w:szCs w:val="28"/>
        </w:rPr>
        <w:t>«Пятнашки</w:t>
      </w:r>
      <w:r w:rsidR="00EC22FA"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Р. Шуман «Детские сцены»: </w:t>
      </w:r>
      <w:r w:rsidR="00BA6181" w:rsidRPr="00F42C5F">
        <w:rPr>
          <w:sz w:val="28"/>
          <w:szCs w:val="28"/>
        </w:rPr>
        <w:t>«Поэт</w:t>
      </w:r>
      <w:r w:rsidRPr="00F42C5F">
        <w:rPr>
          <w:sz w:val="28"/>
          <w:szCs w:val="28"/>
        </w:rPr>
        <w:t xml:space="preserve"> говорит»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5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«Мимолетности» (№ 1)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C22FA" w:rsidRPr="00F42C5F">
        <w:rPr>
          <w:sz w:val="28"/>
          <w:szCs w:val="28"/>
        </w:rPr>
        <w:t xml:space="preserve"> А. Моцарт Соната До мажор, К-545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И.С.Бах: Токката ре минор (или </w:t>
      </w:r>
      <w:r w:rsidR="00BA6181">
        <w:rPr>
          <w:sz w:val="28"/>
          <w:szCs w:val="28"/>
          <w:lang w:val="en-US" w:bidi="en-US"/>
        </w:rPr>
        <w:t>Sim</w:t>
      </w:r>
      <w:r w:rsidRPr="00F42C5F">
        <w:rPr>
          <w:sz w:val="28"/>
          <w:szCs w:val="28"/>
          <w:lang w:val="en-US" w:bidi="en-US"/>
        </w:rPr>
        <w:t>fonia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</w:rPr>
        <w:t xml:space="preserve">из Партиты № 2 до минор, раздел </w:t>
      </w:r>
      <w:r w:rsidRPr="00F42C5F">
        <w:rPr>
          <w:sz w:val="28"/>
          <w:szCs w:val="28"/>
          <w:lang w:bidi="en-US"/>
        </w:rPr>
        <w:t>«</w:t>
      </w:r>
      <w:r w:rsidRPr="00F42C5F">
        <w:rPr>
          <w:sz w:val="28"/>
          <w:szCs w:val="28"/>
          <w:lang w:val="en-US" w:bidi="en-US"/>
        </w:rPr>
        <w:t>Grave</w:t>
      </w:r>
      <w:r w:rsidRPr="00F42C5F">
        <w:rPr>
          <w:sz w:val="28"/>
          <w:szCs w:val="28"/>
          <w:lang w:bidi="en-US"/>
        </w:rPr>
        <w:t xml:space="preserve">»), </w:t>
      </w:r>
      <w:r w:rsidRPr="00F42C5F">
        <w:rPr>
          <w:sz w:val="28"/>
          <w:szCs w:val="28"/>
        </w:rPr>
        <w:t>Полонез соль минор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2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«Маленькая ночная серенада»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Шопен Ноктюрн ми минор (фрагм.)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К. Дебюсси «Снег танцует».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Легкие вариации из детского репертуара.</w:t>
      </w:r>
    </w:p>
    <w:p w:rsidR="00EC22FA" w:rsidRPr="00F42C5F" w:rsidRDefault="00704AB2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Р. Шуман «Карнавал»: № 2, 3.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</w:t>
      </w:r>
      <w:r w:rsidR="00BA6181" w:rsidRPr="00F42C5F">
        <w:rPr>
          <w:sz w:val="28"/>
          <w:szCs w:val="28"/>
        </w:rPr>
        <w:t>В. Моцарт</w:t>
      </w:r>
      <w:r w:rsidRPr="00F42C5F">
        <w:rPr>
          <w:sz w:val="28"/>
          <w:szCs w:val="28"/>
        </w:rPr>
        <w:t xml:space="preserve">, А.Гедике). Разучивание песенки-модели. Отслеживание процесса развития </w:t>
      </w:r>
      <w:r w:rsidRPr="00F42C5F">
        <w:rPr>
          <w:sz w:val="28"/>
          <w:szCs w:val="28"/>
        </w:rPr>
        <w:lastRenderedPageBreak/>
        <w:t xml:space="preserve">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</w:t>
      </w:r>
      <w:r w:rsidR="00704AB2">
        <w:rPr>
          <w:sz w:val="28"/>
          <w:szCs w:val="28"/>
        </w:rPr>
        <w:t>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Символическое изображение музыкальных образов трех тем из 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Шесть венских сонатин: № 1, № 6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 Скарлатти Соната № 27, К-152 (том 1 под ред. А. Николаева)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Симфония № 40, 1 часть (фрагм.), «Детская симфония»</w:t>
      </w:r>
    </w:p>
    <w:p w:rsidR="00EC22FA" w:rsidRPr="00704AB2" w:rsidRDefault="00BA6181" w:rsidP="00704AB2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</w:t>
      </w:r>
      <w:r w:rsidR="00EC22FA" w:rsidRPr="00F42C5F">
        <w:rPr>
          <w:sz w:val="28"/>
          <w:szCs w:val="28"/>
        </w:rPr>
        <w:t xml:space="preserve"> «Репетиция к к</w:t>
      </w:r>
      <w:r w:rsidR="00704AB2">
        <w:rPr>
          <w:sz w:val="28"/>
          <w:szCs w:val="28"/>
        </w:rPr>
        <w:t>онцерту», Концерт для клавесина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Кульминация как этап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EC22FA" w:rsidRPr="00F42C5F" w:rsidRDefault="00EC22FA" w:rsidP="00704AB2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</w:t>
      </w:r>
      <w:r w:rsidR="00704AB2">
        <w:rPr>
          <w:sz w:val="28"/>
          <w:szCs w:val="28"/>
        </w:rPr>
        <w:t>ывание, выкладывание карточек).</w:t>
      </w:r>
    </w:p>
    <w:p w:rsidR="00C30F59" w:rsidRDefault="00EC22FA" w:rsidP="00F42C5F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</w:r>
    </w:p>
    <w:p w:rsidR="00EC22FA" w:rsidRPr="00F42C5F" w:rsidRDefault="00EC22FA" w:rsidP="00C30F59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полифон</w:t>
      </w:r>
      <w:r w:rsidR="00C30F59">
        <w:rPr>
          <w:sz w:val="28"/>
          <w:szCs w:val="28"/>
        </w:rPr>
        <w:t xml:space="preserve">ических пьесах по специальности </w:t>
      </w:r>
      <w:r w:rsidRPr="00F42C5F">
        <w:rPr>
          <w:sz w:val="28"/>
          <w:szCs w:val="28"/>
        </w:rPr>
        <w:t>определение приемов имитации, контрапункта, характера взаимоотношения голосов.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lastRenderedPageBreak/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П.И. Чайковский балет «Щелкунчик»: </w:t>
      </w:r>
      <w:r w:rsidR="00BA6181" w:rsidRPr="00F42C5F">
        <w:rPr>
          <w:sz w:val="28"/>
          <w:szCs w:val="28"/>
        </w:rPr>
        <w:t>«Рост</w:t>
      </w:r>
      <w:r w:rsidRPr="00F42C5F">
        <w:rPr>
          <w:sz w:val="28"/>
          <w:szCs w:val="28"/>
        </w:rPr>
        <w:t xml:space="preserve"> елки», Па- де- де,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«Баркарола»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</w:t>
      </w:r>
      <w:r w:rsidR="00BA6181" w:rsidRPr="00F42C5F">
        <w:rPr>
          <w:sz w:val="28"/>
          <w:szCs w:val="28"/>
        </w:rPr>
        <w:t>«Утро</w:t>
      </w:r>
      <w:r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>«Весной</w:t>
      </w:r>
      <w:r w:rsidRPr="00F42C5F">
        <w:rPr>
          <w:sz w:val="28"/>
          <w:szCs w:val="28"/>
        </w:rPr>
        <w:t>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C30F59" w:rsidP="00C30F59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EC22FA" w:rsidRPr="00F42C5F">
        <w:rPr>
          <w:sz w:val="28"/>
          <w:szCs w:val="28"/>
        </w:rPr>
        <w:t>С. Прокофьев Кантата «Александр Невский»: «Ледовое побоище»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Маленькие прелюдии и фуги, Инвенция до мажор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Денисов «Маленький канон»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«Колдун»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«Раскаяние»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«Детский альбом»: «Старинная французская песенка».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Выразительные возможности вокальной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дуэт «Слыхали ль вы», квартет и канон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дуэт Папагено и Папагены; дуэт Фигаро и Сюзанны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«Камаринская»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Камаринская (в исполнении оркестра русских народных инструментов)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М.И. Глинка «Камаринская», Персидский хор 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Г.В</w:t>
      </w:r>
      <w:r w:rsidR="00C30F59">
        <w:rPr>
          <w:sz w:val="28"/>
          <w:szCs w:val="28"/>
        </w:rPr>
        <w:t>. Свиридов Колыбельная песенка.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</w:t>
      </w:r>
      <w:r w:rsidR="00C30F59">
        <w:rPr>
          <w:sz w:val="28"/>
          <w:szCs w:val="28"/>
        </w:rPr>
        <w:t xml:space="preserve"> композитора. Тема времен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«У камелька», «Масленица», «Святки»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</w:t>
      </w:r>
      <w:r w:rsidR="00C30F59">
        <w:rPr>
          <w:sz w:val="28"/>
          <w:szCs w:val="28"/>
        </w:rPr>
        <w:t xml:space="preserve">вальди «Времена года»: </w:t>
      </w:r>
      <w:r w:rsidR="00BA6181">
        <w:rPr>
          <w:sz w:val="28"/>
          <w:szCs w:val="28"/>
        </w:rPr>
        <w:t>«Зима</w:t>
      </w:r>
      <w:r w:rsidR="00C30F59">
        <w:rPr>
          <w:sz w:val="28"/>
          <w:szCs w:val="28"/>
        </w:rPr>
        <w:t>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06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«Клоуны», Рондо-токката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30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</w:t>
      </w:r>
      <w:r w:rsidRPr="00F42C5F">
        <w:rPr>
          <w:sz w:val="28"/>
          <w:szCs w:val="28"/>
        </w:rPr>
        <w:tab/>
        <w:t>Джоплин Рэгтайм</w:t>
      </w:r>
    </w:p>
    <w:p w:rsidR="00EC22FA" w:rsidRPr="00F42C5F" w:rsidRDefault="00BA6181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И.Ф.Стравинский </w:t>
      </w:r>
      <w:r>
        <w:rPr>
          <w:sz w:val="28"/>
          <w:szCs w:val="28"/>
        </w:rPr>
        <w:t>балет</w:t>
      </w:r>
      <w:r w:rsidRPr="00F42C5F">
        <w:rPr>
          <w:sz w:val="28"/>
          <w:szCs w:val="28"/>
        </w:rPr>
        <w:t xml:space="preserve"> «</w:t>
      </w:r>
      <w:r w:rsidR="00EC22FA" w:rsidRPr="00F42C5F">
        <w:rPr>
          <w:sz w:val="28"/>
          <w:szCs w:val="28"/>
        </w:rPr>
        <w:t>Жар-птица»: Поганый пляс Кощеева царства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Дебюсси «Кукольный кэ</w:t>
      </w:r>
      <w:r w:rsidR="00BA6181">
        <w:rPr>
          <w:sz w:val="28"/>
          <w:szCs w:val="28"/>
        </w:rPr>
        <w:t>й</w:t>
      </w:r>
      <w:r w:rsidRPr="00F42C5F">
        <w:rPr>
          <w:sz w:val="28"/>
          <w:szCs w:val="28"/>
        </w:rPr>
        <w:t>к-уок».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4280" w:right="1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Третий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</w:t>
      </w:r>
      <w:r w:rsidR="00C30F59">
        <w:rPr>
          <w:sz w:val="28"/>
          <w:szCs w:val="28"/>
        </w:rPr>
        <w:t>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чтение и анализ текста песен (метафоры,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Музыкальный </w:t>
      </w:r>
      <w:r w:rsidR="00BA6181" w:rsidRPr="00F42C5F">
        <w:rPr>
          <w:rStyle w:val="1"/>
          <w:sz w:val="28"/>
          <w:szCs w:val="28"/>
        </w:rPr>
        <w:t>материал: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Колыбельные, потешки, считалки, хороводные,</w:t>
      </w:r>
    </w:p>
    <w:p w:rsidR="00EC22FA" w:rsidRPr="00F42C5F" w:rsidRDefault="00EC22FA" w:rsidP="00C30F59">
      <w:pPr>
        <w:pStyle w:val="3"/>
        <w:shd w:val="clear" w:color="auto" w:fill="auto"/>
        <w:tabs>
          <w:tab w:val="left" w:pos="6346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</w:t>
      </w:r>
      <w:r w:rsidR="00BA6181"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Вью, вью, вью я капусточку»;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 xml:space="preserve">величальные («Кто у нас хороший», «А кто у нас моден», «А кто </w:t>
      </w:r>
      <w:r w:rsidR="00C30F59">
        <w:rPr>
          <w:sz w:val="28"/>
          <w:szCs w:val="28"/>
        </w:rPr>
        <w:t>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Протяжные лирические песни, плачи.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текстов песен, пение и анализ. Чтение был</w:t>
      </w:r>
      <w:r w:rsidR="00C30F59">
        <w:rPr>
          <w:sz w:val="28"/>
          <w:szCs w:val="28"/>
        </w:rPr>
        <w:t>ин в манере эпических сказаний.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подголоска (косвенное </w:t>
      </w:r>
      <w:r w:rsidRPr="00F42C5F">
        <w:rPr>
          <w:sz w:val="28"/>
          <w:szCs w:val="28"/>
        </w:rPr>
        <w:lastRenderedPageBreak/>
        <w:t xml:space="preserve">голосоведение, гетерофония). Изготовление макетов и рисунков </w:t>
      </w:r>
      <w:r w:rsidRPr="00F42C5F">
        <w:rPr>
          <w:rStyle w:val="1"/>
          <w:sz w:val="28"/>
          <w:szCs w:val="28"/>
        </w:rPr>
        <w:t>щи</w:t>
      </w:r>
      <w:r w:rsidRPr="00F42C5F">
        <w:rPr>
          <w:sz w:val="28"/>
          <w:szCs w:val="28"/>
        </w:rPr>
        <w:t>тов русских и монгольских воинов. Работа с графиком.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А.П. Бородин опера «Князь Игорь»: Плач Ярославны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хор «Ах, ты свет, Людмила»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Римского-Корсакова Русская народная песня «Как за речкою», обработка; «Сеча при Керженце» из оперы «Сказ</w:t>
      </w:r>
      <w:r w:rsidR="00C30F59">
        <w:rPr>
          <w:sz w:val="28"/>
          <w:szCs w:val="28"/>
        </w:rPr>
        <w:t>ание о невидимом граде Китеже».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Жанры в музыке. Первичные жанры, концертные жанры.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EC22FA" w:rsidRPr="00F42C5F" w:rsidRDefault="00EC22FA" w:rsidP="00C30F59">
      <w:pPr>
        <w:pStyle w:val="3"/>
        <w:shd w:val="clear" w:color="auto" w:fill="auto"/>
        <w:tabs>
          <w:tab w:val="left" w:pos="38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«Выхожу один я на дорогу», «Среди долины ровныя», «Славны были наши деды</w:t>
      </w:r>
      <w:r w:rsidR="00BA6181" w:rsidRPr="00F42C5F">
        <w:rPr>
          <w:sz w:val="28"/>
          <w:szCs w:val="28"/>
        </w:rPr>
        <w:t xml:space="preserve">», </w:t>
      </w:r>
      <w:r w:rsidR="00BA6181" w:rsidRPr="00F42C5F">
        <w:rPr>
          <w:sz w:val="28"/>
          <w:szCs w:val="28"/>
        </w:rPr>
        <w:tab/>
        <w:t xml:space="preserve"> «</w:t>
      </w:r>
      <w:r w:rsidRPr="00F42C5F">
        <w:rPr>
          <w:sz w:val="28"/>
          <w:szCs w:val="28"/>
        </w:rPr>
        <w:t>Степь да степь кругом»,</w:t>
      </w:r>
      <w:r w:rsidR="00C30F59">
        <w:rPr>
          <w:sz w:val="28"/>
          <w:szCs w:val="28"/>
        </w:rPr>
        <w:t xml:space="preserve"> «Вечерний звон», «Грянул </w:t>
      </w:r>
      <w:r w:rsidRPr="00F42C5F">
        <w:rPr>
          <w:sz w:val="28"/>
          <w:szCs w:val="28"/>
        </w:rPr>
        <w:t xml:space="preserve">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ровныя»; опера </w:t>
      </w:r>
      <w:r w:rsidR="00C30F59">
        <w:rPr>
          <w:sz w:val="28"/>
          <w:szCs w:val="28"/>
        </w:rPr>
        <w:t>«Жизнь за царя»: хор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Марши.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 с таблицей в учебнике. Слушание и определение признаков марша, струк</w:t>
      </w:r>
      <w:r w:rsidR="00C30F59">
        <w:rPr>
          <w:sz w:val="28"/>
          <w:szCs w:val="28"/>
        </w:rPr>
        <w:t>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Военный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Верди опера «Аида»: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5938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</w:t>
      </w:r>
      <w:r w:rsidR="00C30F59">
        <w:rPr>
          <w:sz w:val="28"/>
          <w:szCs w:val="28"/>
        </w:rPr>
        <w:t xml:space="preserve">.И.Чайковский «Детский альбом»: </w:t>
      </w:r>
      <w:r w:rsidRPr="00F42C5F">
        <w:rPr>
          <w:sz w:val="28"/>
          <w:szCs w:val="28"/>
        </w:rPr>
        <w:t>«Марш деревянных солдатиков»,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«Похороны куклы»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балет «Щелкунчик»: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03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опера «Любовь к трем апельсинам»: Марш; балет «Ромео и Джульетта»: «Танец рыцарей»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Э. Григ </w:t>
      </w:r>
      <w:r w:rsidR="00BA6181" w:rsidRPr="00F42C5F">
        <w:rPr>
          <w:sz w:val="28"/>
          <w:szCs w:val="28"/>
        </w:rPr>
        <w:t>«В</w:t>
      </w:r>
      <w:r w:rsidRPr="00F42C5F">
        <w:rPr>
          <w:sz w:val="28"/>
          <w:szCs w:val="28"/>
        </w:rPr>
        <w:t xml:space="preserve">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Марш Черномора</w:t>
      </w:r>
    </w:p>
    <w:p w:rsidR="00EC22FA" w:rsidRPr="00F42C5F" w:rsidRDefault="00C30F59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>
        <w:rPr>
          <w:sz w:val="28"/>
          <w:szCs w:val="28"/>
        </w:rPr>
        <w:t>Ф. Шопен Прелюдия до минор.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Обычаи и традиции зимних праздников.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Жанровое разнооб</w:t>
      </w:r>
      <w:r w:rsidR="00BA6181">
        <w:rPr>
          <w:sz w:val="28"/>
          <w:szCs w:val="28"/>
        </w:rPr>
        <w:t>разие песен: колядки, о</w:t>
      </w:r>
      <w:r w:rsidRPr="00F42C5F">
        <w:rPr>
          <w:sz w:val="28"/>
          <w:szCs w:val="28"/>
        </w:rPr>
        <w:t>всеньки, щедровки, виноградья,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«Восемь русских народных песен» («Коляда»)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Н.А. Римский-Корсаков «Слав</w:t>
      </w:r>
      <w:r w:rsidR="00C30F59">
        <w:rPr>
          <w:sz w:val="28"/>
          <w:szCs w:val="28"/>
        </w:rPr>
        <w:t>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Танцы.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Старинные танцы (шествия, хороводы, пляски).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19 века.</w:t>
      </w:r>
    </w:p>
    <w:p w:rsidR="00EC22FA" w:rsidRPr="00F42C5F" w:rsidRDefault="00EC22FA" w:rsidP="00F42C5F">
      <w:pPr>
        <w:pStyle w:val="3"/>
        <w:shd w:val="clear" w:color="auto" w:fill="auto"/>
        <w:tabs>
          <w:tab w:val="center" w:pos="7114"/>
          <w:tab w:val="left" w:pos="7790"/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Разнообразие выразительных средств, </w:t>
      </w:r>
      <w:r w:rsidR="00BA6181" w:rsidRPr="00F42C5F">
        <w:rPr>
          <w:sz w:val="28"/>
          <w:szCs w:val="28"/>
        </w:rPr>
        <w:t xml:space="preserve">пластика,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формы</w:t>
      </w:r>
      <w:r w:rsidRPr="00F42C5F">
        <w:rPr>
          <w:sz w:val="28"/>
          <w:szCs w:val="28"/>
        </w:rPr>
        <w:tab/>
        <w:t>бытования.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</w:t>
      </w:r>
      <w:r w:rsidR="00C30F59">
        <w:rPr>
          <w:sz w:val="28"/>
          <w:szCs w:val="28"/>
        </w:rPr>
        <w:t>анров. Составление кроссвордов.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Старинные танцы из сюит </w:t>
      </w:r>
      <w:r w:rsidR="00BA6181" w:rsidRPr="00F42C5F">
        <w:rPr>
          <w:sz w:val="28"/>
          <w:szCs w:val="28"/>
        </w:rPr>
        <w:t>Г. Генделя</w:t>
      </w:r>
      <w:r w:rsidRPr="00F42C5F">
        <w:rPr>
          <w:sz w:val="28"/>
          <w:szCs w:val="28"/>
        </w:rPr>
        <w:t>, Ж.Б.Рамо, Г.Перселла, И.С.Баха.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Европейские танцы 19 века.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</w:t>
      </w:r>
      <w:r w:rsidRPr="00F42C5F">
        <w:rPr>
          <w:sz w:val="28"/>
          <w:szCs w:val="28"/>
        </w:rPr>
        <w:t>: Масленица. Цикл весеннее-летних праздников.</w:t>
      </w:r>
    </w:p>
    <w:p w:rsidR="00EC22FA" w:rsidRPr="00F42C5F" w:rsidRDefault="00EC22FA" w:rsidP="00C30F59">
      <w:pPr>
        <w:pStyle w:val="3"/>
        <w:shd w:val="clear" w:color="auto" w:fill="auto"/>
        <w:tabs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</w:t>
      </w:r>
      <w:r w:rsidR="00C30F59">
        <w:rPr>
          <w:sz w:val="28"/>
          <w:szCs w:val="28"/>
        </w:rPr>
        <w:t xml:space="preserve">». Встреча весны (образы птиц). Заклички, веснянки. </w:t>
      </w:r>
      <w:r w:rsidRPr="00F42C5F">
        <w:rPr>
          <w:sz w:val="28"/>
          <w:szCs w:val="28"/>
        </w:rPr>
        <w:t>Различные типы хороводов, драматизация, разыгрыван</w:t>
      </w:r>
      <w:r w:rsidR="00C30F59">
        <w:rPr>
          <w:sz w:val="28"/>
          <w:szCs w:val="28"/>
        </w:rPr>
        <w:t>ие песен весенне-летнего цикла.</w:t>
      </w:r>
    </w:p>
    <w:p w:rsidR="00EC22FA" w:rsidRPr="00F42C5F" w:rsidRDefault="00EC22FA" w:rsidP="00BA6181">
      <w:pPr>
        <w:pStyle w:val="3"/>
        <w:shd w:val="clear" w:color="auto" w:fill="auto"/>
        <w:tabs>
          <w:tab w:val="left" w:pos="417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 xml:space="preserve">Самостоятельная </w:t>
      </w:r>
      <w:r w:rsidR="00BA6181" w:rsidRPr="00F42C5F">
        <w:rPr>
          <w:rStyle w:val="1"/>
          <w:sz w:val="28"/>
          <w:szCs w:val="28"/>
        </w:rPr>
        <w:t>работа:</w:t>
      </w:r>
      <w:r w:rsidR="00BA6181" w:rsidRPr="00F42C5F">
        <w:rPr>
          <w:sz w:val="28"/>
          <w:szCs w:val="28"/>
        </w:rPr>
        <w:t xml:space="preserve"> </w:t>
      </w:r>
      <w:r w:rsidR="00BA6181" w:rsidRPr="00F42C5F">
        <w:rPr>
          <w:sz w:val="28"/>
          <w:szCs w:val="28"/>
        </w:rPr>
        <w:tab/>
      </w:r>
      <w:r w:rsidRPr="00F42C5F">
        <w:rPr>
          <w:sz w:val="28"/>
          <w:szCs w:val="28"/>
        </w:rPr>
        <w:t>Сочинение по</w:t>
      </w:r>
      <w:r w:rsidR="00BA6181">
        <w:rPr>
          <w:sz w:val="28"/>
          <w:szCs w:val="28"/>
        </w:rPr>
        <w:t xml:space="preserve">дголосков. Изготовление поделок </w:t>
      </w:r>
      <w:r w:rsidRPr="00F42C5F">
        <w:rPr>
          <w:sz w:val="28"/>
          <w:szCs w:val="28"/>
        </w:rPr>
        <w:t xml:space="preserve">(бумажные птицы, чучело масленицы, пшеничные </w:t>
      </w:r>
      <w:r w:rsidR="00BA6181" w:rsidRPr="00F42C5F">
        <w:rPr>
          <w:sz w:val="28"/>
          <w:szCs w:val="28"/>
        </w:rPr>
        <w:t>бабы)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EC22FA" w:rsidRPr="00F42C5F" w:rsidRDefault="00EC22FA" w:rsidP="00C30F59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 xml:space="preserve">«Ой, кулики», «Весна, весна красная», «Уж мы сеяли, сеяли ленок», «А мы просо сеяли», «Заплетися, плетень», «Вейся, вейся, капустка», «Ай, </w:t>
      </w:r>
      <w:r w:rsidR="006137F8">
        <w:rPr>
          <w:sz w:val="28"/>
          <w:szCs w:val="28"/>
        </w:rPr>
        <w:t>во поле липенька», «Около сырого</w:t>
      </w:r>
      <w:r w:rsidRPr="00F42C5F">
        <w:rPr>
          <w:sz w:val="28"/>
          <w:szCs w:val="28"/>
        </w:rPr>
        <w:t xml:space="preserve"> дуба», «Во поле береза», «Ой, чье ж это поле», «Со вьюном», «Ходила младешенька»</w:t>
      </w:r>
      <w:r w:rsidR="00C30F59">
        <w:rPr>
          <w:sz w:val="28"/>
          <w:szCs w:val="28"/>
        </w:rPr>
        <w:t>, «Бояре», «Где был, Иванушка».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Музыкальные формы.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Вступление, его образное содержание.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Трехчастная форма: анализ пьес из детского репертуара и пьес из собственного исполнительского репертуара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Вариации: в народной музыке, старинные (</w:t>
      </w:r>
      <w:r w:rsidR="006137F8" w:rsidRPr="00F42C5F">
        <w:rPr>
          <w:sz w:val="28"/>
          <w:szCs w:val="28"/>
        </w:rPr>
        <w:t>Г. Гендель</w:t>
      </w:r>
      <w:r w:rsidRPr="00F42C5F">
        <w:rPr>
          <w:sz w:val="28"/>
          <w:szCs w:val="28"/>
        </w:rPr>
        <w:t xml:space="preserve">), классические (В. Моцарт), вариации сопрано </w:t>
      </w:r>
      <w:proofErr w:type="spellStart"/>
      <w:r w:rsidRPr="00F42C5F">
        <w:rPr>
          <w:sz w:val="28"/>
          <w:szCs w:val="28"/>
        </w:rPr>
        <w:t>остинато</w:t>
      </w:r>
      <w:proofErr w:type="spellEnd"/>
      <w:r w:rsidRPr="00F42C5F">
        <w:rPr>
          <w:sz w:val="28"/>
          <w:szCs w:val="28"/>
        </w:rPr>
        <w:t xml:space="preserve"> (</w:t>
      </w:r>
      <w:r w:rsidR="006137F8" w:rsidRPr="00F42C5F">
        <w:rPr>
          <w:sz w:val="28"/>
          <w:szCs w:val="28"/>
        </w:rPr>
        <w:t>М.И.Глинка)</w:t>
      </w:r>
      <w:r w:rsidRPr="00F42C5F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Вступление: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«Песнь жаворонка»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М.И. Глинка романс «Жаворонок»</w:t>
      </w:r>
    </w:p>
    <w:p w:rsidR="00EC22FA" w:rsidRPr="00F42C5F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</w:t>
      </w:r>
      <w:r w:rsidR="00C30F59">
        <w:rPr>
          <w:sz w:val="28"/>
          <w:szCs w:val="28"/>
        </w:rPr>
        <w:t xml:space="preserve">Римский-Корсаков опера «Садко»: вступление, </w:t>
      </w:r>
      <w:r w:rsidRPr="00F42C5F">
        <w:rPr>
          <w:sz w:val="28"/>
          <w:szCs w:val="28"/>
        </w:rPr>
        <w:t>опера «Снегурочка»: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вступление.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Период: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 Гайдн Соната ре мажор, часть 1</w:t>
      </w:r>
    </w:p>
    <w:p w:rsidR="00C30F59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С.С. Прокофьев симфоническая сказка «Петя и волк»: тема Пети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«Баркарола», «Детский альбом»: «Утренняя молитва»</w:t>
      </w:r>
    </w:p>
    <w:p w:rsidR="00CD7738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Ф. Шопен Прелюдия № 7 Ля мажор И.С. Бах Маленькие прелюдии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</w:t>
      </w:r>
      <w:r w:rsidRPr="00F42C5F">
        <w:rPr>
          <w:rStyle w:val="aa"/>
          <w:sz w:val="28"/>
          <w:szCs w:val="28"/>
        </w:rPr>
        <w:t>2-х и 3-частные формы:</w:t>
      </w:r>
    </w:p>
    <w:p w:rsidR="00EC22FA" w:rsidRPr="00F42C5F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</w:t>
      </w:r>
      <w:r w:rsidR="00C30F59">
        <w:rPr>
          <w:sz w:val="28"/>
          <w:szCs w:val="28"/>
        </w:rPr>
        <w:t xml:space="preserve">етский альбом»: </w:t>
      </w:r>
      <w:r w:rsidRPr="00F42C5F">
        <w:rPr>
          <w:sz w:val="28"/>
          <w:szCs w:val="28"/>
        </w:rPr>
        <w:t>«Шарманщик поет», «Старинная французская песенка»</w:t>
      </w:r>
    </w:p>
    <w:p w:rsidR="00CD7738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>Р. Шуман «</w:t>
      </w:r>
      <w:r w:rsidR="00EC22FA" w:rsidRPr="00F42C5F">
        <w:rPr>
          <w:sz w:val="28"/>
          <w:szCs w:val="28"/>
        </w:rPr>
        <w:t xml:space="preserve">Первая утрата» и др. пьесы и песни по выбору педагога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Рондо: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Рондо-токката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Рондо Фарлафа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опера «Любовь к трем апельсинам»: Марш, балет «Ромео и Джульетта»: Джульетта-девочка</w:t>
      </w:r>
      <w:r w:rsidR="00CD7738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Моцарт, опера «Свадьба Фигаро»: ария Фигаро «Мальчик резвый»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П. Бородин романс «Спящая княжна»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Вариации: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Г.Ф. Гендель Чакона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опера «Волшебная флейта»: вариации на тему колокольчиков М.И. Глинка опера «Руслан и Людмила»: «Персидский хор».</w:t>
      </w:r>
    </w:p>
    <w:p w:rsidR="00EC22FA" w:rsidRPr="00F42C5F" w:rsidRDefault="00EC22FA" w:rsidP="00CD7738">
      <w:pPr>
        <w:keepNext/>
        <w:keepLines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2C5F">
        <w:rPr>
          <w:rStyle w:val="120"/>
          <w:rFonts w:eastAsia="Courier New"/>
          <w:sz w:val="28"/>
          <w:szCs w:val="28"/>
        </w:rPr>
        <w:t>Раздел 9:</w:t>
      </w:r>
      <w:r w:rsidRPr="00F42C5F">
        <w:rPr>
          <w:rFonts w:ascii="Times New Roman" w:hAnsi="Times New Roman" w:cs="Times New Roman"/>
          <w:sz w:val="28"/>
          <w:szCs w:val="28"/>
        </w:rPr>
        <w:t xml:space="preserve"> Симфонический оркестр.</w:t>
      </w:r>
      <w:bookmarkEnd w:id="1"/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Индивидуальные сообщения о музыкальных инструментах и </w:t>
      </w:r>
      <w:r w:rsidRPr="00F42C5F">
        <w:rPr>
          <w:sz w:val="28"/>
          <w:szCs w:val="28"/>
        </w:rPr>
        <w:lastRenderedPageBreak/>
        <w:t>композиторах. Определение на слух тембров инструментов.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Изготовление карточек - рисунков инструментов симфонического оркестра.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Б. Бриттен-Перселл «Путешествие по оркестру»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3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r w:rsidR="00EC22FA" w:rsidRPr="00F42C5F">
        <w:rPr>
          <w:sz w:val="28"/>
          <w:szCs w:val="28"/>
        </w:rPr>
        <w:t>Григ «Танец Анитры»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4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Концерт для валторны № 4, часть 3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</w:t>
      </w:r>
      <w:r w:rsidR="00CD7738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балет «Щелкунчик»: Вальс цветов и Испанский танец («Шоколад»)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«Лебединое озеро»: Неаполитанский танец</w:t>
      </w:r>
    </w:p>
    <w:p w:rsidR="00EC22FA" w:rsidRPr="00F42C5F" w:rsidRDefault="00EC22FA" w:rsidP="00CD7738">
      <w:pPr>
        <w:pStyle w:val="3"/>
        <w:shd w:val="clear" w:color="auto" w:fill="auto"/>
        <w:spacing w:after="420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К.В. Глюк опера «Орфей»: Мелодия</w:t>
      </w:r>
      <w:r w:rsidR="00CD7738">
        <w:rPr>
          <w:sz w:val="28"/>
          <w:szCs w:val="28"/>
        </w:rPr>
        <w:t>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2" w:name="bookmark3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 xml:space="preserve">Требования к уровню подготовки </w:t>
      </w:r>
      <w:bookmarkEnd w:id="2"/>
      <w:r w:rsidR="005F6CCE">
        <w:rPr>
          <w:b/>
          <w:sz w:val="28"/>
          <w:szCs w:val="28"/>
        </w:rPr>
        <w:t>обучающихся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первоначальные представления об особенностях музыкального языка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Педагог оценивает следующие виды деятельности </w:t>
      </w:r>
      <w:proofErr w:type="gramStart"/>
      <w:r w:rsidR="005F6CCE">
        <w:rPr>
          <w:sz w:val="28"/>
          <w:szCs w:val="28"/>
        </w:rPr>
        <w:t>обучающихся</w:t>
      </w:r>
      <w:proofErr w:type="gramEnd"/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189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умение давать характеристику музыкальному произведению;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создание музыкального сочинения; 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«узнавание» музыкальных произведений;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222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элементарный анализ строения музыкальных произведений.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3" w:name="bookmark4"/>
      <w:r>
        <w:rPr>
          <w:b/>
          <w:sz w:val="28"/>
          <w:szCs w:val="28"/>
        </w:rPr>
        <w:br w:type="page"/>
      </w:r>
    </w:p>
    <w:p w:rsidR="00EC22FA" w:rsidRPr="00CD7738" w:rsidRDefault="00EC22FA" w:rsidP="00CD773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60" w:lineRule="auto"/>
        <w:ind w:left="709" w:right="1" w:hanging="567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709"/>
        </w:tabs>
        <w:spacing w:before="0" w:line="360" w:lineRule="auto"/>
        <w:ind w:left="142" w:right="1" w:firstLine="0"/>
        <w:jc w:val="left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42C5F">
        <w:rPr>
          <w:b/>
          <w:sz w:val="28"/>
          <w:szCs w:val="28"/>
        </w:rPr>
        <w:t xml:space="preserve">4.1.   </w:t>
      </w:r>
      <w:r w:rsidRPr="00F42C5F">
        <w:rPr>
          <w:rStyle w:val="26"/>
          <w:sz w:val="28"/>
          <w:szCs w:val="28"/>
        </w:rPr>
        <w:t>Аттестация: цели, виды, форма, содержание</w:t>
      </w:r>
      <w:bookmarkEnd w:id="3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беседа, устный опрос, викторины по пройденному материалу;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обмен мнениями о прослушанном музыкальном примере;</w:t>
      </w:r>
    </w:p>
    <w:p w:rsidR="00EC22FA" w:rsidRPr="00F42C5F" w:rsidRDefault="00EC22FA" w:rsidP="00C30F59">
      <w:pPr>
        <w:pStyle w:val="3"/>
        <w:numPr>
          <w:ilvl w:val="0"/>
          <w:numId w:val="46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Программа «Слушание музыки» предусматривает промежуточный контроль успеваемости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 xml:space="preserve">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</w:t>
      </w:r>
      <w:r w:rsidR="00C30F59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заносится в свидетельство об окончании школы.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Виды контроля:                                                                                        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left="20" w:right="1" w:firstLine="740"/>
        <w:jc w:val="both"/>
        <w:rPr>
          <w:b/>
          <w:bCs/>
          <w:i/>
          <w:iCs/>
          <w:sz w:val="28"/>
          <w:szCs w:val="28"/>
        </w:rPr>
      </w:pPr>
      <w:r w:rsidRPr="00F42C5F">
        <w:rPr>
          <w:rStyle w:val="aa"/>
          <w:sz w:val="28"/>
          <w:szCs w:val="28"/>
        </w:rPr>
        <w:t>Устный опрос</w:t>
      </w:r>
      <w:r w:rsidRPr="00F42C5F">
        <w:rPr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Письменные задания</w:t>
      </w:r>
      <w:r w:rsidRPr="00F42C5F">
        <w:rPr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</w:t>
      </w:r>
      <w:r w:rsidR="005F6CCE">
        <w:rPr>
          <w:sz w:val="28"/>
          <w:szCs w:val="28"/>
        </w:rPr>
        <w:t>обучающихся</w:t>
      </w:r>
      <w:r w:rsidRPr="00F42C5F">
        <w:rPr>
          <w:sz w:val="28"/>
          <w:szCs w:val="28"/>
        </w:rPr>
        <w:t>.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4.2.    Критерии оценки</w:t>
      </w:r>
    </w:p>
    <w:p w:rsidR="00EC22FA" w:rsidRPr="00F42C5F" w:rsidRDefault="00EC22FA" w:rsidP="00E853B3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«4» - осознанное восприятие музыкального материала, но учащийся не активен, допускает ошибки;</w:t>
      </w:r>
    </w:p>
    <w:p w:rsidR="00EC22FA" w:rsidRPr="00F42C5F" w:rsidRDefault="00EC22FA" w:rsidP="00086D0A">
      <w:pPr>
        <w:pStyle w:val="3"/>
        <w:shd w:val="clear" w:color="auto" w:fill="auto"/>
        <w:spacing w:line="276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C22FA" w:rsidRPr="00F42C5F" w:rsidRDefault="00EC22FA" w:rsidP="00F42C5F">
      <w:pPr>
        <w:pStyle w:val="a8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     4.3.   Требования к промежуточной аттестации</w:t>
      </w:r>
    </w:p>
    <w:tbl>
      <w:tblPr>
        <w:tblW w:w="961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644"/>
        <w:gridCol w:w="4253"/>
      </w:tblGrid>
      <w:tr w:rsidR="00EC22FA" w:rsidRPr="00F42C5F" w:rsidTr="00E853B3">
        <w:trPr>
          <w:trHeight w:val="62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103" w:right="-108"/>
              <w:jc w:val="center"/>
              <w:rPr>
                <w:b/>
                <w:i/>
                <w:sz w:val="24"/>
                <w:szCs w:val="28"/>
              </w:rPr>
            </w:pPr>
            <w:bookmarkStart w:id="4" w:name="_GoBack"/>
            <w:bookmarkEnd w:id="4"/>
            <w:r w:rsidRPr="00677F68">
              <w:rPr>
                <w:rStyle w:val="21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Содержание промежуточной аттестации</w:t>
            </w:r>
          </w:p>
        </w:tc>
      </w:tr>
      <w:tr w:rsidR="00EC22FA" w:rsidRPr="00F42C5F" w:rsidTr="00E853B3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1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8"/>
              </w:tabs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представлений о </w:t>
            </w:r>
            <w:r w:rsidRPr="00677F68">
              <w:rPr>
                <w:rStyle w:val="11pt0"/>
                <w:sz w:val="24"/>
                <w:szCs w:val="28"/>
              </w:rPr>
              <w:t>средствах выразительности, элементах музыкального языка.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2"/>
              </w:tabs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-слуховое восприятие элементов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120" w:right="1" w:firstLine="24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музыкальной речи, интонации;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умение передавать свое впечатление в словесной характеристике (эпитеты, сравнения);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253" w:type="dxa"/>
            <w:vAlign w:val="bottom"/>
          </w:tcPr>
          <w:p w:rsidR="00EC22FA" w:rsidRPr="00677F68" w:rsidRDefault="00EC22FA" w:rsidP="00E853B3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432"/>
              </w:tabs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EC22FA" w:rsidRPr="00677F68" w:rsidRDefault="006137F8" w:rsidP="00E853B3">
            <w:pPr>
              <w:pStyle w:val="3"/>
              <w:shd w:val="clear" w:color="auto" w:fill="auto"/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Э. Григ</w:t>
            </w:r>
            <w:r w:rsidR="00EC22FA" w:rsidRPr="00677F68">
              <w:rPr>
                <w:rStyle w:val="11pt"/>
                <w:sz w:val="24"/>
                <w:szCs w:val="28"/>
              </w:rPr>
              <w:t xml:space="preserve">, </w:t>
            </w:r>
            <w:r w:rsidRPr="00677F68">
              <w:rPr>
                <w:rStyle w:val="11pt"/>
                <w:sz w:val="24"/>
                <w:szCs w:val="28"/>
              </w:rPr>
              <w:t>К. Сен-Санс</w:t>
            </w:r>
            <w:r w:rsidR="00EC22FA" w:rsidRPr="00677F68">
              <w:rPr>
                <w:rStyle w:val="11pt"/>
                <w:sz w:val="24"/>
                <w:szCs w:val="28"/>
              </w:rPr>
              <w:t xml:space="preserve">, детские альбомы П.И.Чайковского, </w:t>
            </w:r>
            <w:r w:rsidRPr="00677F68">
              <w:rPr>
                <w:rStyle w:val="11pt"/>
                <w:sz w:val="24"/>
                <w:szCs w:val="28"/>
              </w:rPr>
              <w:t>Р. Шумана</w:t>
            </w:r>
            <w:r w:rsidR="00EC22FA" w:rsidRPr="00677F68">
              <w:rPr>
                <w:rStyle w:val="11pt"/>
                <w:sz w:val="24"/>
                <w:szCs w:val="28"/>
              </w:rPr>
              <w:t>, И.С.Баха, С.С.Прокофьева, Г.В.Свиридова, Р.К.Щедрина,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В. А.Гаврилина.</w:t>
            </w:r>
          </w:p>
        </w:tc>
      </w:tr>
      <w:tr w:rsidR="00EC22FA" w:rsidRPr="00F42C5F" w:rsidTr="00086D0A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2</w:t>
            </w:r>
          </w:p>
        </w:tc>
        <w:tc>
          <w:tcPr>
            <w:tcW w:w="4644" w:type="dxa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60"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способах развития темы и особенностях музыкально-образного содержания.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32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первичных умений и навыков: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</w:t>
            </w:r>
            <w:r w:rsidR="005F6CCE">
              <w:rPr>
                <w:rStyle w:val="11pt"/>
                <w:sz w:val="24"/>
                <w:szCs w:val="28"/>
              </w:rPr>
              <w:t>обучающихся</w:t>
            </w:r>
            <w:r w:rsidRPr="00677F68">
              <w:rPr>
                <w:rStyle w:val="11pt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61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музыкально-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слуховые представления: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выразительные свойства звуковой ткани, средства создания музыкального образа;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способы развития музыкальной темы (повтор, контраст);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исходные типы интонаций (первичные жанры);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520"/>
              </w:tabs>
              <w:spacing w:line="24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кульминация в процессе развития интонаций.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"/>
                <w:tab w:val="left" w:pos="61"/>
              </w:tabs>
              <w:spacing w:line="240" w:lineRule="auto"/>
              <w:ind w:left="61" w:right="1" w:hanging="6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Осознание особенностей развития музыкальной фабулы и интонаций в музыке, связанной с театрально-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EC22FA" w:rsidRPr="00F42C5F" w:rsidTr="00086D0A">
        <w:trPr>
          <w:trHeight w:val="519"/>
        </w:trPr>
        <w:tc>
          <w:tcPr>
            <w:tcW w:w="714" w:type="dxa"/>
          </w:tcPr>
          <w:p w:rsidR="00EC22FA" w:rsidRPr="00677F68" w:rsidRDefault="00EC22FA" w:rsidP="00E853B3">
            <w:pPr>
              <w:pStyle w:val="3"/>
              <w:spacing w:line="24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3</w:t>
            </w:r>
          </w:p>
        </w:tc>
        <w:tc>
          <w:tcPr>
            <w:tcW w:w="4644" w:type="dxa"/>
            <w:vAlign w:val="bottom"/>
          </w:tcPr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(зачет).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571"/>
              </w:tabs>
              <w:spacing w:before="60"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музыкальных жанрах, простыгх формах, инструментах симфонического оркестра.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610"/>
              </w:tabs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9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54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зрительно-слуховое восприятие особенностей музыкального жанра, формы;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4"/>
              </w:tabs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w="4253" w:type="dxa"/>
          </w:tcPr>
          <w:p w:rsidR="00EC22FA" w:rsidRPr="00677F68" w:rsidRDefault="00EC22FA" w:rsidP="00E853B3">
            <w:pPr>
              <w:pStyle w:val="3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1" w:firstLine="47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lastRenderedPageBreak/>
              <w:t>Первоначальные знания и музыкально</w:t>
            </w:r>
            <w:r w:rsidRPr="00677F68">
              <w:rPr>
                <w:rStyle w:val="11pt"/>
                <w:sz w:val="24"/>
                <w:szCs w:val="28"/>
              </w:rPr>
              <w:softHyphen/>
              <w:t>-слуховые представления: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об исполнительских коллективах;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 музыкальных жанрах;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42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о строении простых </w:t>
            </w:r>
            <w:r w:rsidRPr="00677F68">
              <w:rPr>
                <w:rStyle w:val="11pt"/>
                <w:sz w:val="24"/>
                <w:szCs w:val="28"/>
              </w:rPr>
              <w:lastRenderedPageBreak/>
              <w:t xml:space="preserve">музыкальных форм и способах </w:t>
            </w:r>
            <w:r w:rsidR="006137F8" w:rsidRPr="00677F68">
              <w:rPr>
                <w:rStyle w:val="11pt"/>
                <w:sz w:val="24"/>
                <w:szCs w:val="28"/>
              </w:rPr>
              <w:t>интонационно тематического</w:t>
            </w:r>
            <w:r w:rsidRPr="00677F68">
              <w:rPr>
                <w:rStyle w:val="11pt"/>
                <w:sz w:val="24"/>
                <w:szCs w:val="28"/>
              </w:rPr>
              <w:t xml:space="preserve"> развития.</w:t>
            </w:r>
          </w:p>
          <w:p w:rsidR="00EC22FA" w:rsidRPr="00677F68" w:rsidRDefault="00EC22FA" w:rsidP="00E853B3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-6"/>
              </w:tabs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Д. Скарлатти, Дж. Россини, В. Моцарт, Э. Г риг, К. Дебюсси,</w:t>
            </w:r>
          </w:p>
          <w:p w:rsidR="00EC22FA" w:rsidRPr="00677F68" w:rsidRDefault="00EC22FA" w:rsidP="00E853B3">
            <w:pPr>
              <w:pStyle w:val="3"/>
              <w:shd w:val="clear" w:color="auto" w:fill="auto"/>
              <w:spacing w:line="24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Н. А. Римский-Корсаков, П. И. Чайковский, А. П. Бородин, А. К. Лядов, С. С. Прокофьев, Б. Бриттен.</w:t>
            </w:r>
          </w:p>
        </w:tc>
      </w:tr>
    </w:tbl>
    <w:p w:rsidR="00EC22FA" w:rsidRPr="00F42C5F" w:rsidRDefault="00EC22FA" w:rsidP="00086D0A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bookmarkStart w:id="5" w:name="bookmark5"/>
    </w:p>
    <w:p w:rsidR="00677F68" w:rsidRDefault="00677F68">
      <w:pPr>
        <w:widowControl/>
        <w:spacing w:after="160" w:line="259" w:lineRule="auto"/>
        <w:rPr>
          <w:rStyle w:val="13"/>
          <w:rFonts w:eastAsia="Courier New"/>
          <w:bCs w:val="0"/>
          <w:i w:val="0"/>
          <w:iCs w:val="0"/>
          <w:sz w:val="28"/>
          <w:szCs w:val="28"/>
        </w:rPr>
      </w:pPr>
      <w:bookmarkStart w:id="6" w:name="bookmark6"/>
      <w:bookmarkEnd w:id="5"/>
      <w:r>
        <w:rPr>
          <w:rStyle w:val="13"/>
          <w:rFonts w:eastAsia="Courier New"/>
          <w:b w:val="0"/>
          <w:sz w:val="28"/>
          <w:szCs w:val="28"/>
        </w:rPr>
        <w:br w:type="page"/>
      </w:r>
    </w:p>
    <w:p w:rsidR="00EC22FA" w:rsidRPr="00CD7738" w:rsidRDefault="00EC22FA" w:rsidP="00CD773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142" w:right="1" w:hanging="142"/>
        <w:jc w:val="center"/>
        <w:rPr>
          <w:rStyle w:val="13"/>
          <w:b/>
          <w:bCs/>
          <w:i/>
          <w:iCs/>
          <w:sz w:val="28"/>
          <w:szCs w:val="28"/>
        </w:rPr>
      </w:pPr>
      <w:r w:rsidRPr="00F42C5F">
        <w:rPr>
          <w:rStyle w:val="13"/>
          <w:b/>
          <w:sz w:val="28"/>
          <w:szCs w:val="28"/>
        </w:rPr>
        <w:lastRenderedPageBreak/>
        <w:t>Методическое обеспечение учебного процесса</w:t>
      </w:r>
    </w:p>
    <w:bookmarkEnd w:id="6"/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5.1.     Основные формы работы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Изучение учебного предмета «Слушание музыки» осуществляется в форме мелкогрупповых занятий (по 4 - 10 человек).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F42C5F">
        <w:rPr>
          <w:sz w:val="28"/>
          <w:szCs w:val="28"/>
        </w:rPr>
        <w:softHyphen/>
        <w:t>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 w:rsidRPr="00F42C5F">
        <w:rPr>
          <w:rStyle w:val="1"/>
          <w:sz w:val="28"/>
          <w:szCs w:val="28"/>
          <w:u w:val="none"/>
        </w:rPr>
        <w:t>щи</w:t>
      </w:r>
      <w:r w:rsidRPr="00F42C5F">
        <w:rPr>
          <w:sz w:val="28"/>
          <w:szCs w:val="28"/>
        </w:rPr>
        <w:t xml:space="preserve"> разнообразия форм, жанров, стилевых направлений (в том числе, современной музыки).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</w:t>
      </w:r>
      <w:r w:rsidRPr="00F42C5F">
        <w:rPr>
          <w:sz w:val="28"/>
          <w:szCs w:val="28"/>
        </w:rPr>
        <w:lastRenderedPageBreak/>
        <w:t>внутренним слухом. Интонационный слух лежит в основе музыкального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Приемы игрового моделирования: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сочинение простейших мелодических моделей с разными типами интонации;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графическое изображение фразировки, звукового пространства, интонаций;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игры-драматизации (песни-диалоги, мимические движения, жесты-позы) с опорой на импровизацию в процессе представления;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исполнение на инструментах детского оркестра ритмических аккомпанементов, вариантов оркестровки небольших пьес.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Осваивая программу,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</w:t>
      </w:r>
      <w:r w:rsidRPr="00F42C5F">
        <w:rPr>
          <w:sz w:val="28"/>
          <w:szCs w:val="28"/>
        </w:rPr>
        <w:lastRenderedPageBreak/>
        <w:t>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C22FA" w:rsidRDefault="00EC22FA" w:rsidP="00F42C5F">
      <w:pPr>
        <w:pStyle w:val="3"/>
        <w:shd w:val="clear" w:color="auto" w:fill="auto"/>
        <w:spacing w:after="420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Слушая музыку, </w:t>
      </w:r>
      <w:r w:rsidR="005F6CCE">
        <w:rPr>
          <w:sz w:val="28"/>
          <w:szCs w:val="28"/>
        </w:rPr>
        <w:t>обучающиеся</w:t>
      </w:r>
      <w:r w:rsidRPr="00F42C5F">
        <w:rPr>
          <w:sz w:val="28"/>
          <w:szCs w:val="28"/>
        </w:rPr>
        <w:t xml:space="preserve">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</w:t>
      </w:r>
      <w:r w:rsidR="006137F8" w:rsidRPr="00F42C5F">
        <w:rPr>
          <w:sz w:val="28"/>
          <w:szCs w:val="28"/>
        </w:rPr>
        <w:t>определить,</w:t>
      </w:r>
      <w:r w:rsidRPr="00F42C5F">
        <w:rPr>
          <w:sz w:val="28"/>
          <w:szCs w:val="28"/>
        </w:rPr>
        <w:t xml:space="preserve">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7" w:name="bookmark8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lastRenderedPageBreak/>
        <w:t>Список  учебно-методической литературы</w:t>
      </w:r>
      <w:bookmarkEnd w:id="7"/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right="1" w:firstLine="0"/>
        <w:rPr>
          <w:rStyle w:val="aa"/>
          <w:bCs w:val="0"/>
          <w:i w:val="0"/>
          <w:iCs w:val="0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 6.1.  Учебная литература</w:t>
      </w:r>
    </w:p>
    <w:p w:rsidR="00D51E07" w:rsidRPr="00F42C5F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Я., Фролова Л. «Музыкальная литература в определениях и нотных примерах», учебное п</w:t>
      </w:r>
      <w:r w:rsidR="00F96216">
        <w:rPr>
          <w:sz w:val="28"/>
          <w:szCs w:val="28"/>
        </w:rPr>
        <w:t xml:space="preserve">особие для детской музыкальной </w:t>
      </w:r>
      <w:r w:rsidR="006137F8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первый год обучения, СПб, Композитор, 2008.</w:t>
      </w:r>
    </w:p>
    <w:p w:rsidR="00D51E07" w:rsidRPr="00F42C5F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Первозванская Т.Е. Учебное пособие «Слушаем музыку» 1класс, 2 класс, 3 класс из полного курса теоретических дисциплин «Мир музыки» и звуковое приложение на </w:t>
      </w:r>
      <w:r w:rsidRPr="00F42C5F">
        <w:rPr>
          <w:sz w:val="28"/>
          <w:szCs w:val="28"/>
          <w:lang w:val="en-US"/>
        </w:rPr>
        <w:t>CD</w:t>
      </w:r>
      <w:r w:rsidRPr="00F42C5F">
        <w:rPr>
          <w:sz w:val="28"/>
          <w:szCs w:val="28"/>
        </w:rPr>
        <w:t>, СПб, Композитор, 2004</w:t>
      </w:r>
    </w:p>
    <w:p w:rsidR="00D51E07" w:rsidRDefault="00D51E07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Царева Н. «Уроки госпожи Мелодии». Учебные пособия (с аудиозаписями), 1,2,3 классы. М., 2007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>6.2.  Список учебно-методической литературы</w:t>
      </w:r>
      <w:r w:rsidR="00CD7738">
        <w:rPr>
          <w:rStyle w:val="aa"/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Бернстайн Л. Концерты для молодежи. Л., 1991 Выгодский Л. Психология искусства. М., 1968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Газарян С. В мире музыкальных инструментов. М, 1989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Гильченок Н. Слушаем музыку вместе. СПб, 2006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Жаворонушки. Русские песни, прибаутки, скороговорки, считалки, сказки, игры. Вып. 4. Сост. Г. Науменко. М., 1986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Книга о музыке. Составители Г. Головинский, М. Ройтерштейн. М., 1988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Конен В. Дж. Театр и симфония. М., 1975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Лядов А. Песни русского народа в обработке для одного голоса и фортепиано. М., 1959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Мазель Л. Строение музыкальных произведений. М., 1979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Музыкальный энциклопедический словарь. М., 1990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Назайкинский Е. Логика музыкальной композиции. М., 1982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Новицкая М. Введение в народоведение. Классы 1 - 2. Родная земля. М., 1997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lastRenderedPageBreak/>
        <w:t>Попова Т. Основы русской народной музыки.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 xml:space="preserve"> и институтов культуры. М., 1977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Римский-Корсаков Н. 100 русских народных песен. М.-Л., 1951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Рождественские песни. Пение на уроках сольфеджио. Вып 1. Сост. Г. Ушпикова. М.,1996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Сост. З.Яковлева. М., 2004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Скребков С. Художественные при</w:t>
      </w:r>
      <w:r w:rsidRPr="00F42C5F">
        <w:rPr>
          <w:rStyle w:val="1"/>
          <w:sz w:val="28"/>
          <w:szCs w:val="28"/>
          <w:u w:val="none"/>
        </w:rPr>
        <w:t>нци</w:t>
      </w:r>
      <w:r w:rsidRPr="00F42C5F">
        <w:rPr>
          <w:sz w:val="28"/>
          <w:szCs w:val="28"/>
        </w:rPr>
        <w:t>пы музыкальных стилей. М., 1973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Слушание музыки. Для 1-3 кл. Сост. Г.Ушпикова. СПб, 2008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Способин И. Музыкальная форма. М., 1972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М., 1958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>. Сост. Б. Фраенова. М., 2000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Царева Н. Уроки госпожи Мелодии. Методическое пособие. М.,2007</w:t>
      </w:r>
    </w:p>
    <w:p w:rsidR="001E0868" w:rsidRPr="00D51E07" w:rsidRDefault="00EC22FA" w:rsidP="007A1938">
      <w:pPr>
        <w:pStyle w:val="3"/>
        <w:numPr>
          <w:ilvl w:val="0"/>
          <w:numId w:val="43"/>
        </w:numPr>
        <w:shd w:val="clear" w:color="auto" w:fill="auto"/>
        <w:spacing w:after="412"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Яворский Б. Строение музыкальной речи. М., 1908 Яворский Б. Статьи, воспоминания, переписка. М., 1972</w:t>
      </w:r>
    </w:p>
    <w:sectPr w:rsidR="001E0868" w:rsidRPr="00D51E07" w:rsidSect="00E853B3">
      <w:type w:val="continuous"/>
      <w:pgSz w:w="11909" w:h="16838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20" w:rsidRDefault="001E4F20">
      <w:r>
        <w:separator/>
      </w:r>
    </w:p>
  </w:endnote>
  <w:endnote w:type="continuationSeparator" w:id="0">
    <w:p w:rsidR="001E4F20" w:rsidRDefault="001E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333834"/>
      <w:docPartObj>
        <w:docPartGallery w:val="Page Numbers (Bottom of Page)"/>
        <w:docPartUnique/>
      </w:docPartObj>
    </w:sdtPr>
    <w:sdtContent>
      <w:p w:rsidR="00947896" w:rsidRDefault="00947896" w:rsidP="00E853B3">
        <w:pPr>
          <w:pStyle w:val="ad"/>
          <w:jc w:val="center"/>
        </w:pPr>
        <w:r w:rsidRPr="00E853B3">
          <w:rPr>
            <w:rFonts w:ascii="Times New Roman" w:hAnsi="Times New Roman" w:cs="Times New Roman"/>
          </w:rPr>
          <w:fldChar w:fldCharType="begin"/>
        </w:r>
        <w:r w:rsidRPr="00E853B3">
          <w:rPr>
            <w:rFonts w:ascii="Times New Roman" w:hAnsi="Times New Roman" w:cs="Times New Roman"/>
          </w:rPr>
          <w:instrText>PAGE   \* MERGEFORMAT</w:instrText>
        </w:r>
        <w:r w:rsidRPr="00E853B3">
          <w:rPr>
            <w:rFonts w:ascii="Times New Roman" w:hAnsi="Times New Roman" w:cs="Times New Roman"/>
          </w:rPr>
          <w:fldChar w:fldCharType="separate"/>
        </w:r>
        <w:r w:rsidR="00DA0968">
          <w:rPr>
            <w:rFonts w:ascii="Times New Roman" w:hAnsi="Times New Roman" w:cs="Times New Roman"/>
            <w:noProof/>
          </w:rPr>
          <w:t>38</w:t>
        </w:r>
        <w:r w:rsidRPr="00E853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20" w:rsidRDefault="001E4F20">
      <w:r>
        <w:separator/>
      </w:r>
    </w:p>
  </w:footnote>
  <w:footnote w:type="continuationSeparator" w:id="0">
    <w:p w:rsidR="001E4F20" w:rsidRDefault="001E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F6E5C"/>
    <w:multiLevelType w:val="multilevel"/>
    <w:tmpl w:val="815412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42073"/>
    <w:multiLevelType w:val="multilevel"/>
    <w:tmpl w:val="312A6AB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0608C"/>
    <w:multiLevelType w:val="hybridMultilevel"/>
    <w:tmpl w:val="63A2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6FAA"/>
    <w:multiLevelType w:val="hybridMultilevel"/>
    <w:tmpl w:val="5076467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0BA440EC"/>
    <w:multiLevelType w:val="hybridMultilevel"/>
    <w:tmpl w:val="9A6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B671C"/>
    <w:multiLevelType w:val="multilevel"/>
    <w:tmpl w:val="DC96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E71C5"/>
    <w:multiLevelType w:val="multilevel"/>
    <w:tmpl w:val="B23C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E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154110"/>
    <w:multiLevelType w:val="multilevel"/>
    <w:tmpl w:val="7D8A9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F06B2"/>
    <w:multiLevelType w:val="multilevel"/>
    <w:tmpl w:val="135E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D45D1"/>
    <w:multiLevelType w:val="hybridMultilevel"/>
    <w:tmpl w:val="434E9C9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20071CE"/>
    <w:multiLevelType w:val="multilevel"/>
    <w:tmpl w:val="81CAA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D14FD"/>
    <w:multiLevelType w:val="multilevel"/>
    <w:tmpl w:val="5DA4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4E39CB"/>
    <w:multiLevelType w:val="hybridMultilevel"/>
    <w:tmpl w:val="DE2C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6B9"/>
    <w:multiLevelType w:val="multilevel"/>
    <w:tmpl w:val="204682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C6952"/>
    <w:multiLevelType w:val="multilevel"/>
    <w:tmpl w:val="A7D28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2B2F2C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E85378A"/>
    <w:multiLevelType w:val="hybridMultilevel"/>
    <w:tmpl w:val="4C4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82C78"/>
    <w:multiLevelType w:val="multilevel"/>
    <w:tmpl w:val="50B48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5622EC"/>
    <w:multiLevelType w:val="hybridMultilevel"/>
    <w:tmpl w:val="D00C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4101"/>
    <w:multiLevelType w:val="multilevel"/>
    <w:tmpl w:val="E92E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91377"/>
    <w:multiLevelType w:val="multilevel"/>
    <w:tmpl w:val="F17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984B66"/>
    <w:multiLevelType w:val="hybridMultilevel"/>
    <w:tmpl w:val="6E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0651B"/>
    <w:multiLevelType w:val="multilevel"/>
    <w:tmpl w:val="1870ED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BA0AD9"/>
    <w:multiLevelType w:val="multilevel"/>
    <w:tmpl w:val="C21E8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C27D54"/>
    <w:multiLevelType w:val="multilevel"/>
    <w:tmpl w:val="B95C77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C001A"/>
    <w:multiLevelType w:val="multilevel"/>
    <w:tmpl w:val="38B6E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C09F6"/>
    <w:multiLevelType w:val="multilevel"/>
    <w:tmpl w:val="A9025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8D025D"/>
    <w:multiLevelType w:val="multilevel"/>
    <w:tmpl w:val="C61A8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05642F"/>
    <w:multiLevelType w:val="hybridMultilevel"/>
    <w:tmpl w:val="3054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92B0B"/>
    <w:multiLevelType w:val="multilevel"/>
    <w:tmpl w:val="1D30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A5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C669B5"/>
    <w:multiLevelType w:val="multilevel"/>
    <w:tmpl w:val="1080817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7B063A"/>
    <w:multiLevelType w:val="multilevel"/>
    <w:tmpl w:val="027CB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460B81"/>
    <w:multiLevelType w:val="multilevel"/>
    <w:tmpl w:val="00C84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C346A9"/>
    <w:multiLevelType w:val="multilevel"/>
    <w:tmpl w:val="151C2C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872439"/>
    <w:multiLevelType w:val="hybridMultilevel"/>
    <w:tmpl w:val="B0B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A7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0D270B"/>
    <w:multiLevelType w:val="multilevel"/>
    <w:tmpl w:val="05D0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DD73D8"/>
    <w:multiLevelType w:val="multilevel"/>
    <w:tmpl w:val="CD8874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D42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EF12BB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3">
    <w:nsid w:val="772E7660"/>
    <w:multiLevelType w:val="multilevel"/>
    <w:tmpl w:val="40DA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8A35F44"/>
    <w:multiLevelType w:val="multilevel"/>
    <w:tmpl w:val="DAA201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E527537"/>
    <w:multiLevelType w:val="multilevel"/>
    <w:tmpl w:val="082A74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2"/>
  </w:num>
  <w:num w:numId="3">
    <w:abstractNumId w:val="22"/>
  </w:num>
  <w:num w:numId="4">
    <w:abstractNumId w:val="15"/>
  </w:num>
  <w:num w:numId="5">
    <w:abstractNumId w:val="25"/>
  </w:num>
  <w:num w:numId="6">
    <w:abstractNumId w:val="1"/>
  </w:num>
  <w:num w:numId="7">
    <w:abstractNumId w:val="24"/>
  </w:num>
  <w:num w:numId="8">
    <w:abstractNumId w:val="36"/>
  </w:num>
  <w:num w:numId="9">
    <w:abstractNumId w:val="33"/>
  </w:num>
  <w:num w:numId="10">
    <w:abstractNumId w:val="2"/>
  </w:num>
  <w:num w:numId="11">
    <w:abstractNumId w:val="29"/>
  </w:num>
  <w:num w:numId="12">
    <w:abstractNumId w:val="40"/>
  </w:num>
  <w:num w:numId="13">
    <w:abstractNumId w:val="26"/>
  </w:num>
  <w:num w:numId="14">
    <w:abstractNumId w:val="6"/>
  </w:num>
  <w:num w:numId="15">
    <w:abstractNumId w:val="3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35"/>
  </w:num>
  <w:num w:numId="21">
    <w:abstractNumId w:val="39"/>
  </w:num>
  <w:num w:numId="22">
    <w:abstractNumId w:val="31"/>
  </w:num>
  <w:num w:numId="23">
    <w:abstractNumId w:val="10"/>
  </w:num>
  <w:num w:numId="24">
    <w:abstractNumId w:val="16"/>
  </w:num>
  <w:num w:numId="25">
    <w:abstractNumId w:val="13"/>
  </w:num>
  <w:num w:numId="26">
    <w:abstractNumId w:val="19"/>
  </w:num>
  <w:num w:numId="27">
    <w:abstractNumId w:val="9"/>
  </w:num>
  <w:num w:numId="28">
    <w:abstractNumId w:val="43"/>
  </w:num>
  <w:num w:numId="29">
    <w:abstractNumId w:val="0"/>
  </w:num>
  <w:num w:numId="30">
    <w:abstractNumId w:val="23"/>
  </w:num>
  <w:num w:numId="31">
    <w:abstractNumId w:val="32"/>
  </w:num>
  <w:num w:numId="32">
    <w:abstractNumId w:val="38"/>
  </w:num>
  <w:num w:numId="33">
    <w:abstractNumId w:val="41"/>
  </w:num>
  <w:num w:numId="34">
    <w:abstractNumId w:val="8"/>
  </w:num>
  <w:num w:numId="35">
    <w:abstractNumId w:val="30"/>
  </w:num>
  <w:num w:numId="36">
    <w:abstractNumId w:val="20"/>
  </w:num>
  <w:num w:numId="37">
    <w:abstractNumId w:val="18"/>
  </w:num>
  <w:num w:numId="38">
    <w:abstractNumId w:val="37"/>
  </w:num>
  <w:num w:numId="39">
    <w:abstractNumId w:val="4"/>
  </w:num>
  <w:num w:numId="40">
    <w:abstractNumId w:val="42"/>
  </w:num>
  <w:num w:numId="41">
    <w:abstractNumId w:val="17"/>
  </w:num>
  <w:num w:numId="42">
    <w:abstractNumId w:val="5"/>
  </w:num>
  <w:num w:numId="43">
    <w:abstractNumId w:val="14"/>
  </w:num>
  <w:num w:numId="44">
    <w:abstractNumId w:val="11"/>
  </w:num>
  <w:num w:numId="45">
    <w:abstractNumId w:val="4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FA"/>
    <w:rsid w:val="00086D0A"/>
    <w:rsid w:val="001E0868"/>
    <w:rsid w:val="001E4F20"/>
    <w:rsid w:val="00212707"/>
    <w:rsid w:val="00276A07"/>
    <w:rsid w:val="002D3590"/>
    <w:rsid w:val="003E660E"/>
    <w:rsid w:val="004A2E31"/>
    <w:rsid w:val="0055764B"/>
    <w:rsid w:val="005F6CCE"/>
    <w:rsid w:val="006137F8"/>
    <w:rsid w:val="00677F68"/>
    <w:rsid w:val="00684BFA"/>
    <w:rsid w:val="006D40E4"/>
    <w:rsid w:val="00704AB2"/>
    <w:rsid w:val="007A12DC"/>
    <w:rsid w:val="007A1938"/>
    <w:rsid w:val="007A5A7D"/>
    <w:rsid w:val="00915F16"/>
    <w:rsid w:val="00947896"/>
    <w:rsid w:val="00BA6181"/>
    <w:rsid w:val="00C30F59"/>
    <w:rsid w:val="00C40451"/>
    <w:rsid w:val="00C969BB"/>
    <w:rsid w:val="00CD7738"/>
    <w:rsid w:val="00D51E07"/>
    <w:rsid w:val="00D7503C"/>
    <w:rsid w:val="00DA0968"/>
    <w:rsid w:val="00DE665A"/>
    <w:rsid w:val="00E61610"/>
    <w:rsid w:val="00E853B3"/>
    <w:rsid w:val="00E87869"/>
    <w:rsid w:val="00EC22FA"/>
    <w:rsid w:val="00ED418C"/>
    <w:rsid w:val="00F42C5F"/>
    <w:rsid w:val="00F67A05"/>
    <w:rsid w:val="00F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2F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5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2F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22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Основной текст (3) + 4 pt;Не курсив"/>
    <w:basedOn w:val="30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2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Курсив"/>
    <w:basedOn w:val="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22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;Не курсив"/>
    <w:basedOn w:val="a7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basedOn w:val="a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12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 + Полужирный;Курсив"/>
    <w:basedOn w:val="2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;Не курсив"/>
    <w:basedOn w:val="10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C22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C22FA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31">
    <w:name w:val="Основной текст (3)"/>
    <w:basedOn w:val="a"/>
    <w:link w:val="30"/>
    <w:rsid w:val="00EC22FA"/>
    <w:pPr>
      <w:shd w:val="clear" w:color="auto" w:fill="FFFFFF"/>
      <w:spacing w:before="240" w:line="379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C22FA"/>
    <w:pPr>
      <w:shd w:val="clear" w:color="auto" w:fill="FFFFFF"/>
      <w:spacing w:after="240" w:line="0" w:lineRule="atLeast"/>
      <w:ind w:firstLine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C22FA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C22FA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C22FA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3">
    <w:name w:val="Подпись к таблице (2)"/>
    <w:basedOn w:val="a"/>
    <w:link w:val="22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EC22FA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2">
    <w:name w:val="Основной текст5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EC22FA"/>
    <w:pPr>
      <w:ind w:left="720"/>
      <w:contextualSpacing/>
    </w:pPr>
    <w:rPr>
      <w:lang w:bidi="ar-SA"/>
    </w:rPr>
  </w:style>
  <w:style w:type="table" w:customStyle="1" w:styleId="TableNormal">
    <w:name w:val="Table Normal"/>
    <w:uiPriority w:val="2"/>
    <w:semiHidden/>
    <w:qFormat/>
    <w:rsid w:val="00EC22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3E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3E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+XY9h/PYKI4dZpuk+3PYT1e8wi2B0gyZX0IpwrXt6t0=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VOekHL0uhNCSd3bhscJ7E4dK1h9/VoOEGAvqpCwCRrs=</DigestValue>
    </Reference>
  </SignedInfo>
  <SignatureValue>v+mLZSbGPZnCqNNrEKSBRrmETRlavkp11I9/pLhQU/iefdnt9t3OI6nZLYihFeVa
Cr2PmKNA5jaH07LKnLhb4w==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CKJ9gvcIrEnJjUtb886flD9I4lc=</DigestValue>
      </Reference>
      <Reference URI="/word/endnotes.xml?ContentType=application/vnd.openxmlformats-officedocument.wordprocessingml.endnotes+xml">
        <DigestMethod Algorithm="http://www.w3.org/2000/09/xmldsig#sha1"/>
        <DigestValue>nPwP0NFUOv+Cs/f6kr4/w7dBx54=</DigestValue>
      </Reference>
      <Reference URI="/word/fontTable.xml?ContentType=application/vnd.openxmlformats-officedocument.wordprocessingml.fontTable+xml">
        <DigestMethod Algorithm="http://www.w3.org/2000/09/xmldsig#sha1"/>
        <DigestValue>KjvLhAZ+l3JO87GENaio+XnDaH8=</DigestValue>
      </Reference>
      <Reference URI="/word/footer1.xml?ContentType=application/vnd.openxmlformats-officedocument.wordprocessingml.footer+xml">
        <DigestMethod Algorithm="http://www.w3.org/2000/09/xmldsig#sha1"/>
        <DigestValue>n40NpjQmnRpoxeqLzjSU2hOfXbY=</DigestValue>
      </Reference>
      <Reference URI="/word/footnotes.xml?ContentType=application/vnd.openxmlformats-officedocument.wordprocessingml.footnotes+xml">
        <DigestMethod Algorithm="http://www.w3.org/2000/09/xmldsig#sha1"/>
        <DigestValue>YD50j0YqZLXe4TvbBPy3YHw+dmI=</DigestValue>
      </Reference>
      <Reference URI="/word/numbering.xml?ContentType=application/vnd.openxmlformats-officedocument.wordprocessingml.numbering+xml">
        <DigestMethod Algorithm="http://www.w3.org/2000/09/xmldsig#sha1"/>
        <DigestValue>3xbkVwyV2UvrMArdxe/OvRTC6K4=</DigestValue>
      </Reference>
      <Reference URI="/word/settings.xml?ContentType=application/vnd.openxmlformats-officedocument.wordprocessingml.settings+xml">
        <DigestMethod Algorithm="http://www.w3.org/2000/09/xmldsig#sha1"/>
        <DigestValue>udAiN8lA8Xpa2xiHSLsgSC+r/7M=</DigestValue>
      </Reference>
      <Reference URI="/word/styles.xml?ContentType=application/vnd.openxmlformats-officedocument.wordprocessingml.styles+xml">
        <DigestMethod Algorithm="http://www.w3.org/2000/09/xmldsig#sha1"/>
        <DigestValue>Woh2SJpCPc/MCJTvxC23pU+G6oA=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2022-12-16T06:56:22Z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EDEB-006D-48F0-B07B-B767C26F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40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2021-12-08T17:57:00Z</dcterms:created>
  <dcterms:modified xsi:type="dcterms:W3CDTF">2022-06-19T08:53:00Z</dcterms:modified>
</cp:coreProperties>
</file>