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E5" w:rsidRDefault="00800E25" w:rsidP="00800E25">
      <w:pPr>
        <w:spacing w:after="0" w:line="360" w:lineRule="auto"/>
        <w:ind w:left="1" w:right="96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00E25" w:rsidRPr="002955B4" w:rsidRDefault="00800E25" w:rsidP="002955B4">
      <w:pPr>
        <w:spacing w:after="0" w:line="240" w:lineRule="auto"/>
        <w:ind w:left="1" w:right="96" w:firstLine="528"/>
        <w:jc w:val="center"/>
        <w:rPr>
          <w:rFonts w:ascii="Times New Roman" w:hAnsi="Times New Roman" w:cs="Times New Roman"/>
          <w:sz w:val="28"/>
          <w:szCs w:val="28"/>
        </w:rPr>
      </w:pPr>
      <w:r w:rsidRPr="002955B4">
        <w:rPr>
          <w:rFonts w:ascii="Times New Roman" w:hAnsi="Times New Roman" w:cs="Times New Roman"/>
          <w:sz w:val="28"/>
          <w:szCs w:val="28"/>
        </w:rPr>
        <w:t xml:space="preserve"> на дополнительную предпрофессиональную общеобразовательную программу в области изобразительного искусства «Живопись» по учебному предмету ПО.01. УП.01. (5-летний срок обучения) «Живопись»</w:t>
      </w:r>
    </w:p>
    <w:p w:rsidR="00525598" w:rsidRDefault="00525598" w:rsidP="002955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2955B4">
        <w:rPr>
          <w:rFonts w:ascii="Times New Roman" w:eastAsia="Andale Sans UI" w:hAnsi="Times New Roman"/>
          <w:kern w:val="2"/>
          <w:sz w:val="28"/>
          <w:szCs w:val="28"/>
        </w:rPr>
        <w:t>Возраст обучающихся, участвующих в реализации программы 10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>-</w:t>
      </w:r>
      <w:r w:rsidRPr="002955B4">
        <w:rPr>
          <w:rFonts w:ascii="Times New Roman" w:eastAsia="Andale Sans UI" w:hAnsi="Times New Roman"/>
          <w:kern w:val="2"/>
          <w:sz w:val="28"/>
          <w:szCs w:val="28"/>
        </w:rPr>
        <w:t>17 лет.</w:t>
      </w:r>
    </w:p>
    <w:p w:rsidR="00525598" w:rsidRDefault="00525598" w:rsidP="0052559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598" w:rsidRPr="002955B4" w:rsidRDefault="00525598" w:rsidP="0052559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955B4">
        <w:rPr>
          <w:rFonts w:ascii="Times New Roman" w:hAnsi="Times New Roman"/>
          <w:sz w:val="28"/>
          <w:szCs w:val="28"/>
        </w:rPr>
        <w:t>Разработчик:</w:t>
      </w:r>
    </w:p>
    <w:p w:rsidR="00525598" w:rsidRPr="002955B4" w:rsidRDefault="00525598" w:rsidP="0052559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955B4">
        <w:rPr>
          <w:rFonts w:ascii="Times New Roman" w:hAnsi="Times New Roman"/>
          <w:sz w:val="28"/>
          <w:szCs w:val="28"/>
        </w:rPr>
        <w:t xml:space="preserve">Широкова Лариса Васильевна – преподаватель </w:t>
      </w:r>
      <w:r w:rsidRPr="002955B4">
        <w:rPr>
          <w:rFonts w:ascii="Times New Roman" w:hAnsi="Times New Roman"/>
          <w:sz w:val="28"/>
          <w:szCs w:val="28"/>
          <w:lang w:val="en-US"/>
        </w:rPr>
        <w:t>I</w:t>
      </w:r>
      <w:r w:rsidRPr="002955B4">
        <w:rPr>
          <w:rFonts w:ascii="Times New Roman" w:hAnsi="Times New Roman"/>
          <w:sz w:val="28"/>
          <w:szCs w:val="28"/>
        </w:rPr>
        <w:t xml:space="preserve"> квалификационной категории ГАУ ДО СО «ДШИ г. Серова»</w:t>
      </w:r>
    </w:p>
    <w:p w:rsidR="00525598" w:rsidRPr="002955B4" w:rsidRDefault="00525598" w:rsidP="0052559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955B4">
        <w:rPr>
          <w:rFonts w:ascii="Times New Roman" w:hAnsi="Times New Roman"/>
          <w:sz w:val="28"/>
          <w:szCs w:val="28"/>
        </w:rPr>
        <w:t>Рецензент:</w:t>
      </w:r>
    </w:p>
    <w:p w:rsidR="00525598" w:rsidRPr="002955B4" w:rsidRDefault="00525598" w:rsidP="002955B4">
      <w:pPr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955B4">
        <w:rPr>
          <w:rFonts w:ascii="Times New Roman" w:hAnsi="Times New Roman"/>
          <w:sz w:val="28"/>
          <w:szCs w:val="28"/>
        </w:rPr>
        <w:t>Решетко</w:t>
      </w:r>
      <w:proofErr w:type="spellEnd"/>
      <w:r w:rsidRPr="002955B4">
        <w:rPr>
          <w:rFonts w:ascii="Times New Roman" w:hAnsi="Times New Roman"/>
          <w:sz w:val="28"/>
          <w:szCs w:val="28"/>
        </w:rPr>
        <w:t xml:space="preserve"> Ольга Сергеевна  – директор </w:t>
      </w:r>
      <w:r w:rsidRPr="002955B4">
        <w:rPr>
          <w:rFonts w:ascii="Times New Roman" w:hAnsi="Times New Roman"/>
          <w:sz w:val="28"/>
          <w:szCs w:val="28"/>
          <w:shd w:val="clear" w:color="auto" w:fill="FFFFFF"/>
        </w:rPr>
        <w:t>ГБУДОСО «Серовская ДХШ им. С.П.</w:t>
      </w:r>
      <w:r w:rsidR="004958AE" w:rsidRPr="002955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55B4">
        <w:rPr>
          <w:rFonts w:ascii="Times New Roman" w:hAnsi="Times New Roman"/>
          <w:sz w:val="28"/>
          <w:szCs w:val="28"/>
          <w:shd w:val="clear" w:color="auto" w:fill="FFFFFF"/>
        </w:rPr>
        <w:t>Кодолва</w:t>
      </w:r>
      <w:proofErr w:type="spellEnd"/>
      <w:r w:rsidRPr="002955B4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525598" w:rsidRDefault="00525598" w:rsidP="00525598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5B4">
        <w:rPr>
          <w:rFonts w:ascii="Times New Roman" w:hAnsi="Times New Roman"/>
          <w:sz w:val="28"/>
          <w:szCs w:val="28"/>
          <w:shd w:val="clear" w:color="auto" w:fill="FFFFFF"/>
        </w:rPr>
        <w:t>Моргачева</w:t>
      </w:r>
      <w:proofErr w:type="spellEnd"/>
      <w:r w:rsidRPr="002955B4">
        <w:rPr>
          <w:rFonts w:ascii="Times New Roman" w:hAnsi="Times New Roman"/>
          <w:sz w:val="28"/>
          <w:szCs w:val="28"/>
          <w:shd w:val="clear" w:color="auto" w:fill="FFFFFF"/>
        </w:rPr>
        <w:t xml:space="preserve"> Лариса Ивановна – преподаватель высшей квалификационной категории ГБУДОСО «Серовская ДХШ им. С.П.</w:t>
      </w:r>
      <w:r w:rsidR="004958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Кодолова».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учебного предмета «Живопись» разработана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Содержание программы отвечает целям и задачам, указанным в федеральных государственных требованиях. Программа строится на раскрытии нескольких ключевых тем. Содержание тем постепенно усложняется с каждым годом обучения. 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 </w:t>
      </w:r>
    </w:p>
    <w:p w:rsidR="00A47532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t xml:space="preserve">Цель учебного предмета: </w:t>
      </w:r>
    </w:p>
    <w:p w:rsidR="00800E25" w:rsidRDefault="00800E25" w:rsidP="00295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t xml:space="preserve">является художественно-эстетическое развитие личности </w:t>
      </w:r>
      <w:r w:rsidR="00525598">
        <w:rPr>
          <w:rFonts w:ascii="Times New Roman" w:hAnsi="Times New Roman" w:cs="Times New Roman"/>
          <w:sz w:val="28"/>
          <w:szCs w:val="28"/>
        </w:rPr>
        <w:t>обучающегося</w:t>
      </w:r>
      <w:r w:rsidRPr="00800E2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 </w:t>
      </w:r>
    </w:p>
    <w:p w:rsidR="00800E25" w:rsidRDefault="00800E25" w:rsidP="00295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t xml:space="preserve">Задачи учебного предмета: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выполнению живописных работ, в том числе: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lastRenderedPageBreak/>
        <w:t xml:space="preserve">знаний свойств живописных материалов, их возможностей и эстетических качеств;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знаний разнообразных техник живописи;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знаний художественных и эстетических свойств цвета, основных закономерностей создания цветового строя;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умений видеть и передавать цветовые отношения в условиях пространственно-воздушной среды;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умений изображать объекты предметного мира, пространство, фигуру человека;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навыков в использовании основных техник и материалов; </w:t>
      </w:r>
    </w:p>
    <w:p w:rsidR="00800E25" w:rsidRPr="00A47532" w:rsidRDefault="00800E25" w:rsidP="002955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>навыков последовательного ведения живописной работы.</w:t>
      </w:r>
    </w:p>
    <w:p w:rsidR="00800E25" w:rsidRPr="00525598" w:rsidRDefault="00800E25" w:rsidP="00295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98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«Живопись» является приобретение обучающимися следующих знаний, умений и навыков: </w:t>
      </w:r>
    </w:p>
    <w:p w:rsidR="00A47532" w:rsidRDefault="00800E25" w:rsidP="002955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>знание свойств живописных материалов, их возможностей и эстетических качеств</w:t>
      </w:r>
      <w:r w:rsidR="00A47532">
        <w:rPr>
          <w:rFonts w:ascii="Times New Roman" w:hAnsi="Times New Roman" w:cs="Times New Roman"/>
          <w:sz w:val="28"/>
          <w:szCs w:val="28"/>
        </w:rPr>
        <w:t>;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знание художественных и эстетических свойств цвета, основных закономерностей, создания цветового строя;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умение видеть и передавать цветовые отношения в условиях пространственно-воздушной среды;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умение изображать объекты предметного мира, пространство, фигуру человека;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умение раскрывать образное и живописно-пластическое решение в творческих работах; </w:t>
      </w:r>
    </w:p>
    <w:p w:rsidR="00800E25" w:rsidRPr="00A47532" w:rsidRDefault="00800E25" w:rsidP="00A4753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навыки в использовании основных техник и материалов; </w:t>
      </w:r>
    </w:p>
    <w:p w:rsidR="00800E25" w:rsidRPr="00A47532" w:rsidRDefault="00800E25" w:rsidP="002955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32">
        <w:rPr>
          <w:rFonts w:ascii="Times New Roman" w:hAnsi="Times New Roman" w:cs="Times New Roman"/>
          <w:sz w:val="28"/>
          <w:szCs w:val="28"/>
        </w:rPr>
        <w:t xml:space="preserve">навыки последовательного ведения живописной работы. </w:t>
      </w:r>
    </w:p>
    <w:p w:rsidR="00CE4C61" w:rsidRP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«Живопись» при 5 - летнем сроке обучения реализуется 5 лет – с 1 по 5 класс. При реализации программы «Живопись» с 5 - летним сроком обучения: аудиторные занятия по живописи с 1-5 классах – три часа в неделю; самостоятельная работа в 1-2 </w:t>
      </w:r>
      <w:r w:rsidRPr="00800E25">
        <w:rPr>
          <w:rFonts w:ascii="Times New Roman" w:hAnsi="Times New Roman" w:cs="Times New Roman"/>
          <w:sz w:val="28"/>
          <w:szCs w:val="28"/>
        </w:rPr>
        <w:lastRenderedPageBreak/>
        <w:t>классах – два часа, 3-5 классы – три часа. Обязательная аудиторная нагрузка ученика – 495 часов; Консультации-20 часов; Самостоятельная внеаудиторная нагрузка – 429 часов. Экзамены проводятся с первого по четвѐртый класс во втором полугодии. В остальное время видом промежуточной аттестации служит творческий просмотр (контрольный урок).</w:t>
      </w:r>
    </w:p>
    <w:sectPr w:rsidR="00CE4C61" w:rsidRPr="00800E25" w:rsidSect="00E3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4666"/>
    <w:multiLevelType w:val="hybridMultilevel"/>
    <w:tmpl w:val="810AC2D8"/>
    <w:lvl w:ilvl="0" w:tplc="5E50BF2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F0A7D21"/>
    <w:multiLevelType w:val="hybridMultilevel"/>
    <w:tmpl w:val="50A2B22C"/>
    <w:lvl w:ilvl="0" w:tplc="2398CAAC">
      <w:numFmt w:val="bullet"/>
      <w:lvlText w:val="-"/>
      <w:lvlJc w:val="left"/>
      <w:pPr>
        <w:ind w:left="1287" w:hanging="360"/>
      </w:pPr>
      <w:rPr>
        <w:w w:val="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25"/>
    <w:rsid w:val="002955B4"/>
    <w:rsid w:val="00355B23"/>
    <w:rsid w:val="004958AE"/>
    <w:rsid w:val="00525598"/>
    <w:rsid w:val="00800E25"/>
    <w:rsid w:val="00A43AE5"/>
    <w:rsid w:val="00A47532"/>
    <w:rsid w:val="00CB2888"/>
    <w:rsid w:val="00CE4C61"/>
    <w:rsid w:val="00E3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2022-10-03T10:20:00Z</dcterms:created>
  <dcterms:modified xsi:type="dcterms:W3CDTF">2022-10-03T10:20:00Z</dcterms:modified>
</cp:coreProperties>
</file>