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2F" w:rsidRDefault="003B582F" w:rsidP="003B582F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АННОТАЦИЯ </w:t>
      </w:r>
    </w:p>
    <w:p w:rsidR="003B582F" w:rsidRDefault="003B582F" w:rsidP="003B582F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НА ДОПОЛНИТЕЛЬНУЮ ПРЕДПРОФЕССИОНАЛЬНУЮ ОБЩЕОБРАЗОВАТЕЛЬНУЮ ПРОГРАММУ В ОБЛАСТИ </w:t>
      </w:r>
    </w:p>
    <w:p w:rsidR="003B582F" w:rsidRDefault="003B582F" w:rsidP="003B582F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МУЗЫКАЛЬНОГО ИСКУССТВА «НАРОДНЫЕ ИНС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Т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РУМЕНТЫ», </w:t>
      </w:r>
    </w:p>
    <w:p w:rsidR="003B582F" w:rsidRDefault="003B582F" w:rsidP="003B582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 учебному предмету</w:t>
      </w:r>
    </w:p>
    <w:p w:rsidR="003B582F" w:rsidRDefault="003B582F" w:rsidP="003B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ПО.01.УП.03 ФОРТЕПИАНО</w:t>
      </w:r>
    </w:p>
    <w:p w:rsidR="003B582F" w:rsidRDefault="003B582F" w:rsidP="003B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8 лет</w:t>
      </w:r>
    </w:p>
    <w:p w:rsidR="003B582F" w:rsidRDefault="003B582F" w:rsidP="003B582F">
      <w:pPr>
        <w:keepNext/>
        <w:widowControl w:val="0"/>
        <w:suppressAutoHyphens/>
        <w:spacing w:after="0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Составители:</w:t>
      </w:r>
    </w:p>
    <w:p w:rsidR="003B582F" w:rsidRDefault="003B582F" w:rsidP="003B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Хлыстикова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Анатольевна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3B582F" w:rsidRDefault="003B582F" w:rsidP="003B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Аникеева Екатерина Леонидовна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  <w:t>Срок реализации программы - 5 лет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Настоящая программа предполагает обучение обучающихся отделения по предмету «Фортепиано». Возраст обучающихся, принимающих участ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ие в реализации программы – 9-16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лет. </w:t>
      </w:r>
    </w:p>
    <w:p w:rsidR="003B582F" w:rsidRDefault="003B582F" w:rsidP="003B58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и с учётом: </w:t>
      </w:r>
    </w:p>
    <w:p w:rsidR="003B582F" w:rsidRDefault="003B582F" w:rsidP="003B58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3B582F" w:rsidRDefault="003B582F" w:rsidP="003B58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12 марта 2012 г. № 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программе;</w:t>
      </w:r>
    </w:p>
    <w:p w:rsidR="003B582F" w:rsidRDefault="003B582F" w:rsidP="003B58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№1146).</w:t>
      </w:r>
    </w:p>
    <w:p w:rsidR="003B582F" w:rsidRDefault="003B582F" w:rsidP="003B582F">
      <w:p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Необходимость создания программы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Новизна настоящей программы заключается в следующем:</w:t>
      </w:r>
    </w:p>
    <w:p w:rsidR="003B582F" w:rsidRDefault="003B582F" w:rsidP="003B582F">
      <w:pPr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изменение количества часов в учебном плане;</w:t>
      </w:r>
    </w:p>
    <w:p w:rsidR="003B582F" w:rsidRDefault="003B582F" w:rsidP="003B582F">
      <w:pPr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3B582F" w:rsidRDefault="003B582F" w:rsidP="003B582F">
      <w:pPr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3B582F" w:rsidRDefault="003B582F" w:rsidP="003B582F">
      <w:pPr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- репертуарные списки составлены с учётом общеразвивающей направленности программы.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Особенностью программы является: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 свободный выбор изучаемого репертуара;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3B582F" w:rsidRDefault="003B582F" w:rsidP="003B582F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Цель программы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3B582F" w:rsidRDefault="003B582F" w:rsidP="003B582F">
      <w:pPr>
        <w:tabs>
          <w:tab w:val="left" w:pos="1605"/>
        </w:tabs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B582F" w:rsidRDefault="003B582F" w:rsidP="003B582F">
      <w:pPr>
        <w:numPr>
          <w:ilvl w:val="0"/>
          <w:numId w:val="6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3B582F" w:rsidRDefault="003B582F" w:rsidP="003B582F">
      <w:pPr>
        <w:numPr>
          <w:ilvl w:val="0"/>
          <w:numId w:val="6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замысла автора музыкального произведения;</w:t>
      </w:r>
    </w:p>
    <w:p w:rsidR="003B582F" w:rsidRDefault="003B582F" w:rsidP="003B582F">
      <w:pPr>
        <w:numPr>
          <w:ilvl w:val="0"/>
          <w:numId w:val="6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обучающегося; овладение основными видами штрихов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82F" w:rsidRDefault="003B582F" w:rsidP="003B582F">
      <w:pPr>
        <w:numPr>
          <w:ilvl w:val="0"/>
          <w:numId w:val="7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3B582F" w:rsidRDefault="003B582F" w:rsidP="003B582F">
      <w:pPr>
        <w:numPr>
          <w:ilvl w:val="0"/>
          <w:numId w:val="7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3B582F" w:rsidRDefault="003B582F" w:rsidP="003B582F">
      <w:pPr>
        <w:numPr>
          <w:ilvl w:val="0"/>
          <w:numId w:val="7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3B582F" w:rsidRDefault="003B582F" w:rsidP="003B582F">
      <w:pPr>
        <w:numPr>
          <w:ilvl w:val="0"/>
          <w:numId w:val="7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владение средствами музыкальной выразительности: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3B582F" w:rsidRDefault="003B582F" w:rsidP="003B582F">
      <w:pPr>
        <w:numPr>
          <w:ilvl w:val="0"/>
          <w:numId w:val="7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582F" w:rsidRDefault="003B582F" w:rsidP="003B582F">
      <w:pPr>
        <w:widowControl w:val="0"/>
        <w:suppressAutoHyphens/>
        <w:spacing w:after="0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  <w:tab/>
      </w:r>
      <w:r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sectPr w:rsidR="003B582F" w:rsidSect="0038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7C2327"/>
    <w:multiLevelType w:val="hybridMultilevel"/>
    <w:tmpl w:val="D7C64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7F76"/>
    <w:multiLevelType w:val="hybridMultilevel"/>
    <w:tmpl w:val="AA60B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8CE7F08"/>
    <w:multiLevelType w:val="hybridMultilevel"/>
    <w:tmpl w:val="642A3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746"/>
    <w:rsid w:val="00001B75"/>
    <w:rsid w:val="000233E5"/>
    <w:rsid w:val="00044DF3"/>
    <w:rsid w:val="00047AF4"/>
    <w:rsid w:val="000A3746"/>
    <w:rsid w:val="000C72E1"/>
    <w:rsid w:val="000E2582"/>
    <w:rsid w:val="000E72C6"/>
    <w:rsid w:val="00140E60"/>
    <w:rsid w:val="00153BE6"/>
    <w:rsid w:val="0015466A"/>
    <w:rsid w:val="00172CBD"/>
    <w:rsid w:val="0019048B"/>
    <w:rsid w:val="0019145A"/>
    <w:rsid w:val="001E7E0A"/>
    <w:rsid w:val="001F43FD"/>
    <w:rsid w:val="002137E7"/>
    <w:rsid w:val="00245B83"/>
    <w:rsid w:val="00261C80"/>
    <w:rsid w:val="0027235F"/>
    <w:rsid w:val="00293DCA"/>
    <w:rsid w:val="002C7F3C"/>
    <w:rsid w:val="00307ED3"/>
    <w:rsid w:val="00310801"/>
    <w:rsid w:val="0031080D"/>
    <w:rsid w:val="00327FBF"/>
    <w:rsid w:val="00337345"/>
    <w:rsid w:val="003410B6"/>
    <w:rsid w:val="00350962"/>
    <w:rsid w:val="00385361"/>
    <w:rsid w:val="00387EE5"/>
    <w:rsid w:val="00393486"/>
    <w:rsid w:val="003B582F"/>
    <w:rsid w:val="003C50CA"/>
    <w:rsid w:val="004215EB"/>
    <w:rsid w:val="004444AE"/>
    <w:rsid w:val="00446109"/>
    <w:rsid w:val="00452090"/>
    <w:rsid w:val="004A2566"/>
    <w:rsid w:val="004B70CE"/>
    <w:rsid w:val="004D4835"/>
    <w:rsid w:val="00502D1B"/>
    <w:rsid w:val="005039EC"/>
    <w:rsid w:val="006719E0"/>
    <w:rsid w:val="007858F4"/>
    <w:rsid w:val="007D0F58"/>
    <w:rsid w:val="007E2AD5"/>
    <w:rsid w:val="00803081"/>
    <w:rsid w:val="008322B0"/>
    <w:rsid w:val="008E6E7B"/>
    <w:rsid w:val="009279E0"/>
    <w:rsid w:val="00A117A6"/>
    <w:rsid w:val="00A3733D"/>
    <w:rsid w:val="00A452A9"/>
    <w:rsid w:val="00A45306"/>
    <w:rsid w:val="00A60D5A"/>
    <w:rsid w:val="00A72390"/>
    <w:rsid w:val="00AB1268"/>
    <w:rsid w:val="00AD576B"/>
    <w:rsid w:val="00AD5946"/>
    <w:rsid w:val="00AF2A40"/>
    <w:rsid w:val="00B36EF0"/>
    <w:rsid w:val="00B37C57"/>
    <w:rsid w:val="00B6734A"/>
    <w:rsid w:val="00B929FF"/>
    <w:rsid w:val="00BD1A0F"/>
    <w:rsid w:val="00BE00A5"/>
    <w:rsid w:val="00C80503"/>
    <w:rsid w:val="00CA7581"/>
    <w:rsid w:val="00CB7F6D"/>
    <w:rsid w:val="00D01390"/>
    <w:rsid w:val="00D46C3E"/>
    <w:rsid w:val="00D82077"/>
    <w:rsid w:val="00DB598C"/>
    <w:rsid w:val="00DB7A6F"/>
    <w:rsid w:val="00DC3FDB"/>
    <w:rsid w:val="00DC7910"/>
    <w:rsid w:val="00DF0453"/>
    <w:rsid w:val="00E000CA"/>
    <w:rsid w:val="00E03F17"/>
    <w:rsid w:val="00E35F29"/>
    <w:rsid w:val="00E533FE"/>
    <w:rsid w:val="00E67E03"/>
    <w:rsid w:val="00E80B9F"/>
    <w:rsid w:val="00EA4D7A"/>
    <w:rsid w:val="00EC0C72"/>
    <w:rsid w:val="00EC42C5"/>
    <w:rsid w:val="00EE1D83"/>
    <w:rsid w:val="00F30D98"/>
    <w:rsid w:val="00F31C30"/>
    <w:rsid w:val="00F36F78"/>
    <w:rsid w:val="00FD35DB"/>
    <w:rsid w:val="00FD474D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4A4"/>
  <w15:docId w15:val="{6E382932-AA93-40F2-9DF6-4E537AD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D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Пользователь</cp:lastModifiedBy>
  <cp:revision>2</cp:revision>
  <dcterms:created xsi:type="dcterms:W3CDTF">2022-12-17T07:24:00Z</dcterms:created>
  <dcterms:modified xsi:type="dcterms:W3CDTF">2022-12-17T07:24:00Z</dcterms:modified>
</cp:coreProperties>
</file>